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7CA52B17" w14:textId="68F8AC19" w:rsidR="003D2130" w:rsidRPr="003D2130" w:rsidRDefault="003D2130" w:rsidP="003D2130">
            <w:pPr>
              <w:jc w:val="both"/>
              <w:rPr>
                <w:b/>
                <w:bCs/>
                <w:kern w:val="2"/>
                <w:szCs w:val="24"/>
              </w:rPr>
            </w:pPr>
            <w:r w:rsidRPr="003D2130">
              <w:rPr>
                <w:b/>
                <w:bCs/>
                <w:kern w:val="2"/>
                <w:szCs w:val="24"/>
              </w:rPr>
              <w:t>MOBILIŲJŲ ĮRENGINIŲ VALDYMO PROGRAMINĖ ĮRANGA</w:t>
            </w:r>
          </w:p>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A0BE2" w14:paraId="3344BE00" w14:textId="77777777">
        <w:tc>
          <w:tcPr>
            <w:tcW w:w="2808" w:type="dxa"/>
            <w:vMerge w:val="restart"/>
          </w:tcPr>
          <w:p w14:paraId="6455DD5F" w14:textId="77777777" w:rsidR="000A0BE2" w:rsidRDefault="000A0BE2" w:rsidP="000A0BE2">
            <w:pPr>
              <w:jc w:val="center"/>
              <w:rPr>
                <w:b/>
                <w:bCs/>
                <w:kern w:val="2"/>
                <w:szCs w:val="24"/>
              </w:rPr>
            </w:pPr>
          </w:p>
          <w:p w14:paraId="4D1A8138" w14:textId="77777777" w:rsidR="000A0BE2" w:rsidRDefault="000A0BE2" w:rsidP="000A0BE2">
            <w:pPr>
              <w:jc w:val="center"/>
              <w:rPr>
                <w:b/>
                <w:bCs/>
                <w:kern w:val="2"/>
                <w:szCs w:val="24"/>
              </w:rPr>
            </w:pPr>
          </w:p>
          <w:p w14:paraId="0CDC16EA" w14:textId="77777777" w:rsidR="000A0BE2" w:rsidRDefault="000A0BE2" w:rsidP="000A0BE2">
            <w:pPr>
              <w:jc w:val="center"/>
              <w:rPr>
                <w:b/>
                <w:bCs/>
                <w:kern w:val="2"/>
                <w:szCs w:val="24"/>
              </w:rPr>
            </w:pPr>
          </w:p>
          <w:p w14:paraId="7267D31D" w14:textId="77777777" w:rsidR="000A0BE2" w:rsidRDefault="000A0BE2" w:rsidP="000A0BE2">
            <w:pPr>
              <w:rPr>
                <w:b/>
                <w:bCs/>
                <w:kern w:val="2"/>
                <w:szCs w:val="24"/>
              </w:rPr>
            </w:pPr>
          </w:p>
          <w:p w14:paraId="141B0403" w14:textId="77777777" w:rsidR="000A0BE2" w:rsidRDefault="000A0BE2" w:rsidP="000A0BE2">
            <w:pPr>
              <w:rPr>
                <w:b/>
                <w:bCs/>
                <w:kern w:val="2"/>
                <w:szCs w:val="24"/>
              </w:rPr>
            </w:pPr>
            <w:r>
              <w:rPr>
                <w:b/>
                <w:bCs/>
                <w:kern w:val="2"/>
                <w:szCs w:val="24"/>
              </w:rPr>
              <w:t>1.1. Pirkėjas</w:t>
            </w:r>
          </w:p>
        </w:tc>
        <w:tc>
          <w:tcPr>
            <w:tcW w:w="3240" w:type="dxa"/>
          </w:tcPr>
          <w:p w14:paraId="6B759FF5" w14:textId="77777777" w:rsidR="000A0BE2" w:rsidRDefault="000A0BE2" w:rsidP="000A0BE2">
            <w:pPr>
              <w:rPr>
                <w:kern w:val="2"/>
                <w:szCs w:val="24"/>
              </w:rPr>
            </w:pPr>
            <w:r>
              <w:rPr>
                <w:kern w:val="2"/>
                <w:szCs w:val="24"/>
              </w:rPr>
              <w:t>1.1.1. Pavadinimas</w:t>
            </w:r>
          </w:p>
        </w:tc>
        <w:tc>
          <w:tcPr>
            <w:tcW w:w="3510" w:type="dxa"/>
          </w:tcPr>
          <w:p w14:paraId="1A86750A" w14:textId="458158A2" w:rsidR="000A0BE2" w:rsidRDefault="000A0BE2" w:rsidP="000A0BE2">
            <w:pPr>
              <w:jc w:val="center"/>
              <w:rPr>
                <w:kern w:val="2"/>
                <w:szCs w:val="24"/>
              </w:rPr>
            </w:pPr>
            <w:r w:rsidRPr="0086141F">
              <w:rPr>
                <w:kern w:val="2"/>
                <w:szCs w:val="24"/>
              </w:rPr>
              <w:t>Valstybės įmonė Valstybinių miškų urėdija</w:t>
            </w:r>
          </w:p>
        </w:tc>
      </w:tr>
      <w:tr w:rsidR="000A0BE2" w14:paraId="3C548A23" w14:textId="77777777">
        <w:tc>
          <w:tcPr>
            <w:tcW w:w="2808" w:type="dxa"/>
            <w:vMerge/>
          </w:tcPr>
          <w:p w14:paraId="6F39D6C5" w14:textId="77777777" w:rsidR="000A0BE2" w:rsidRDefault="000A0BE2" w:rsidP="000A0BE2">
            <w:pPr>
              <w:rPr>
                <w:kern w:val="2"/>
                <w:szCs w:val="24"/>
              </w:rPr>
            </w:pPr>
          </w:p>
        </w:tc>
        <w:tc>
          <w:tcPr>
            <w:tcW w:w="3240" w:type="dxa"/>
          </w:tcPr>
          <w:p w14:paraId="18F13C6E" w14:textId="77777777" w:rsidR="000A0BE2" w:rsidRDefault="000A0BE2" w:rsidP="000A0BE2">
            <w:pPr>
              <w:rPr>
                <w:kern w:val="2"/>
                <w:szCs w:val="24"/>
              </w:rPr>
            </w:pPr>
            <w:r>
              <w:rPr>
                <w:kern w:val="2"/>
                <w:szCs w:val="24"/>
              </w:rPr>
              <w:t>1.1.2. Juridinio asmens kodas</w:t>
            </w:r>
          </w:p>
        </w:tc>
        <w:tc>
          <w:tcPr>
            <w:tcW w:w="3510" w:type="dxa"/>
          </w:tcPr>
          <w:p w14:paraId="79A7FAFC" w14:textId="0E321399" w:rsidR="000A0BE2" w:rsidRDefault="000A0BE2" w:rsidP="000A0BE2">
            <w:pPr>
              <w:jc w:val="center"/>
              <w:rPr>
                <w:kern w:val="2"/>
                <w:szCs w:val="24"/>
              </w:rPr>
            </w:pPr>
            <w:r w:rsidRPr="0086141F">
              <w:rPr>
                <w:kern w:val="2"/>
                <w:szCs w:val="24"/>
              </w:rPr>
              <w:t>132340880</w:t>
            </w:r>
          </w:p>
        </w:tc>
      </w:tr>
      <w:tr w:rsidR="000A0BE2" w14:paraId="7E406A40" w14:textId="77777777">
        <w:tc>
          <w:tcPr>
            <w:tcW w:w="2808" w:type="dxa"/>
            <w:vMerge/>
          </w:tcPr>
          <w:p w14:paraId="12442C78" w14:textId="77777777" w:rsidR="000A0BE2" w:rsidRDefault="000A0BE2" w:rsidP="000A0BE2">
            <w:pPr>
              <w:rPr>
                <w:kern w:val="2"/>
                <w:szCs w:val="24"/>
              </w:rPr>
            </w:pPr>
          </w:p>
        </w:tc>
        <w:tc>
          <w:tcPr>
            <w:tcW w:w="3240" w:type="dxa"/>
          </w:tcPr>
          <w:p w14:paraId="5C6AC392" w14:textId="77777777" w:rsidR="000A0BE2" w:rsidRDefault="000A0BE2" w:rsidP="000A0BE2">
            <w:pPr>
              <w:rPr>
                <w:kern w:val="2"/>
                <w:szCs w:val="24"/>
              </w:rPr>
            </w:pPr>
            <w:r>
              <w:rPr>
                <w:kern w:val="2"/>
                <w:szCs w:val="24"/>
              </w:rPr>
              <w:t>1.1.3. Adresas</w:t>
            </w:r>
          </w:p>
        </w:tc>
        <w:tc>
          <w:tcPr>
            <w:tcW w:w="3510" w:type="dxa"/>
          </w:tcPr>
          <w:p w14:paraId="322698C5" w14:textId="77777777" w:rsidR="000A0BE2" w:rsidRPr="00F71E3B" w:rsidRDefault="000A0BE2" w:rsidP="000A0BE2">
            <w:pPr>
              <w:pStyle w:val="paragraph"/>
              <w:spacing w:before="0" w:beforeAutospacing="0" w:after="0" w:afterAutospacing="0"/>
              <w:jc w:val="center"/>
              <w:textAlignment w:val="baseline"/>
              <w:rPr>
                <w:rFonts w:ascii="Segoe UI" w:hAnsi="Segoe UI" w:cs="Segoe UI"/>
                <w:sz w:val="18"/>
                <w:szCs w:val="18"/>
                <w:lang w:val="lt-LT"/>
              </w:rPr>
            </w:pPr>
            <w:r w:rsidRPr="00F71E3B">
              <w:rPr>
                <w:rStyle w:val="normaltextrun"/>
                <w:lang w:val="lt-LT"/>
              </w:rPr>
              <w:t>Registracijos adresas: Pramonės pr. 11A-9, 51327 Kaunas</w:t>
            </w:r>
            <w:r w:rsidRPr="00F71E3B">
              <w:rPr>
                <w:rStyle w:val="eop"/>
                <w:lang w:val="lt-LT"/>
              </w:rPr>
              <w:t> </w:t>
            </w:r>
          </w:p>
          <w:p w14:paraId="06DD98ED" w14:textId="0DBF7C49" w:rsidR="000A0BE2" w:rsidRDefault="000A0BE2" w:rsidP="000A0BE2">
            <w:pPr>
              <w:jc w:val="center"/>
              <w:rPr>
                <w:kern w:val="2"/>
                <w:szCs w:val="24"/>
              </w:rPr>
            </w:pPr>
            <w:r w:rsidRPr="0086141F">
              <w:rPr>
                <w:rStyle w:val="normaltextrun"/>
              </w:rPr>
              <w:t>Buveinės adresas: Savanorių pr. 176, 03154 Vilnius</w:t>
            </w:r>
            <w:r w:rsidRPr="0086141F">
              <w:rPr>
                <w:rStyle w:val="eop"/>
              </w:rPr>
              <w:t> </w:t>
            </w:r>
          </w:p>
        </w:tc>
      </w:tr>
      <w:tr w:rsidR="000A0BE2" w14:paraId="3B5E3967" w14:textId="77777777">
        <w:tc>
          <w:tcPr>
            <w:tcW w:w="2808" w:type="dxa"/>
            <w:vMerge/>
          </w:tcPr>
          <w:p w14:paraId="08391543" w14:textId="77777777" w:rsidR="000A0BE2" w:rsidRDefault="000A0BE2" w:rsidP="000A0BE2">
            <w:pPr>
              <w:rPr>
                <w:kern w:val="2"/>
                <w:szCs w:val="24"/>
              </w:rPr>
            </w:pPr>
          </w:p>
        </w:tc>
        <w:tc>
          <w:tcPr>
            <w:tcW w:w="3240" w:type="dxa"/>
          </w:tcPr>
          <w:p w14:paraId="10F15022" w14:textId="77777777" w:rsidR="000A0BE2" w:rsidRDefault="000A0BE2" w:rsidP="000A0BE2">
            <w:pPr>
              <w:rPr>
                <w:kern w:val="2"/>
                <w:szCs w:val="24"/>
              </w:rPr>
            </w:pPr>
            <w:r>
              <w:rPr>
                <w:kern w:val="2"/>
                <w:szCs w:val="24"/>
              </w:rPr>
              <w:t>1.1.4. PVM mokėtojo kodas</w:t>
            </w:r>
          </w:p>
        </w:tc>
        <w:tc>
          <w:tcPr>
            <w:tcW w:w="3510" w:type="dxa"/>
          </w:tcPr>
          <w:p w14:paraId="149BE2F3" w14:textId="060FB146" w:rsidR="000A0BE2" w:rsidRDefault="000A0BE2" w:rsidP="000A0BE2">
            <w:pPr>
              <w:jc w:val="center"/>
              <w:rPr>
                <w:kern w:val="2"/>
                <w:szCs w:val="24"/>
              </w:rPr>
            </w:pPr>
            <w:r w:rsidRPr="0086141F">
              <w:rPr>
                <w:rStyle w:val="normaltextrun"/>
              </w:rPr>
              <w:t>LT323408811</w:t>
            </w:r>
            <w:r w:rsidRPr="0086141F">
              <w:rPr>
                <w:rStyle w:val="eop"/>
              </w:rPr>
              <w:t> </w:t>
            </w:r>
          </w:p>
        </w:tc>
      </w:tr>
      <w:tr w:rsidR="000A0BE2" w14:paraId="0320FC63" w14:textId="77777777">
        <w:tc>
          <w:tcPr>
            <w:tcW w:w="2808" w:type="dxa"/>
            <w:vMerge/>
          </w:tcPr>
          <w:p w14:paraId="28CCF5F1" w14:textId="77777777" w:rsidR="000A0BE2" w:rsidRDefault="000A0BE2" w:rsidP="000A0BE2">
            <w:pPr>
              <w:rPr>
                <w:kern w:val="2"/>
                <w:szCs w:val="24"/>
              </w:rPr>
            </w:pPr>
          </w:p>
        </w:tc>
        <w:tc>
          <w:tcPr>
            <w:tcW w:w="3240" w:type="dxa"/>
          </w:tcPr>
          <w:p w14:paraId="5A03EA01" w14:textId="77777777" w:rsidR="000A0BE2" w:rsidRDefault="000A0BE2" w:rsidP="000A0BE2">
            <w:pPr>
              <w:rPr>
                <w:kern w:val="2"/>
                <w:szCs w:val="24"/>
              </w:rPr>
            </w:pPr>
            <w:r>
              <w:rPr>
                <w:kern w:val="2"/>
                <w:szCs w:val="24"/>
              </w:rPr>
              <w:t>1.1.5. Atsiskaitomoji sąskaita</w:t>
            </w:r>
          </w:p>
        </w:tc>
        <w:tc>
          <w:tcPr>
            <w:tcW w:w="3510" w:type="dxa"/>
          </w:tcPr>
          <w:p w14:paraId="6334FED4" w14:textId="2310791D" w:rsidR="000A0BE2" w:rsidRDefault="000A0BE2" w:rsidP="000A0BE2">
            <w:pPr>
              <w:jc w:val="center"/>
              <w:rPr>
                <w:kern w:val="2"/>
                <w:szCs w:val="24"/>
              </w:rPr>
            </w:pPr>
            <w:r w:rsidRPr="0086141F">
              <w:rPr>
                <w:rStyle w:val="normaltextrun"/>
              </w:rPr>
              <w:t>LT84 7044 0600 0812 3597</w:t>
            </w:r>
            <w:r w:rsidRPr="0086141F">
              <w:rPr>
                <w:rStyle w:val="eop"/>
              </w:rPr>
              <w:t> </w:t>
            </w:r>
          </w:p>
        </w:tc>
      </w:tr>
      <w:tr w:rsidR="000A0BE2" w14:paraId="1FDDE4A8" w14:textId="77777777">
        <w:tc>
          <w:tcPr>
            <w:tcW w:w="2808" w:type="dxa"/>
            <w:vMerge/>
          </w:tcPr>
          <w:p w14:paraId="237F0EA0" w14:textId="77777777" w:rsidR="000A0BE2" w:rsidRDefault="000A0BE2" w:rsidP="000A0BE2">
            <w:pPr>
              <w:rPr>
                <w:kern w:val="2"/>
                <w:szCs w:val="24"/>
              </w:rPr>
            </w:pPr>
          </w:p>
        </w:tc>
        <w:tc>
          <w:tcPr>
            <w:tcW w:w="3240" w:type="dxa"/>
          </w:tcPr>
          <w:p w14:paraId="5C60CD7E" w14:textId="77777777" w:rsidR="000A0BE2" w:rsidRDefault="000A0BE2" w:rsidP="000A0BE2">
            <w:pPr>
              <w:rPr>
                <w:kern w:val="2"/>
                <w:szCs w:val="24"/>
              </w:rPr>
            </w:pPr>
            <w:r>
              <w:rPr>
                <w:kern w:val="2"/>
                <w:szCs w:val="24"/>
              </w:rPr>
              <w:t>1.1.6. Bankas, banko kodas</w:t>
            </w:r>
          </w:p>
        </w:tc>
        <w:tc>
          <w:tcPr>
            <w:tcW w:w="3510" w:type="dxa"/>
          </w:tcPr>
          <w:p w14:paraId="4A03073B" w14:textId="77777777" w:rsidR="000A0BE2" w:rsidRPr="0086141F" w:rsidRDefault="000A0BE2" w:rsidP="000A0BE2">
            <w:pPr>
              <w:pStyle w:val="paragraph"/>
              <w:spacing w:before="0" w:beforeAutospacing="0" w:after="0" w:afterAutospacing="0"/>
              <w:jc w:val="center"/>
              <w:textAlignment w:val="baseline"/>
              <w:rPr>
                <w:rFonts w:ascii="Segoe UI" w:hAnsi="Segoe UI" w:cs="Segoe UI"/>
                <w:sz w:val="18"/>
                <w:szCs w:val="18"/>
              </w:rPr>
            </w:pPr>
            <w:r w:rsidRPr="0086141F">
              <w:rPr>
                <w:rStyle w:val="normaltextrun"/>
              </w:rPr>
              <w:t xml:space="preserve">AB SEB </w:t>
            </w:r>
            <w:proofErr w:type="spellStart"/>
            <w:r w:rsidRPr="0086141F">
              <w:rPr>
                <w:rStyle w:val="normaltextrun"/>
              </w:rPr>
              <w:t>bankas</w:t>
            </w:r>
            <w:proofErr w:type="spellEnd"/>
            <w:r w:rsidRPr="0086141F">
              <w:rPr>
                <w:rStyle w:val="normaltextrun"/>
              </w:rPr>
              <w:t>, </w:t>
            </w:r>
            <w:r w:rsidRPr="0086141F">
              <w:rPr>
                <w:rStyle w:val="eop"/>
              </w:rPr>
              <w:t> </w:t>
            </w:r>
          </w:p>
          <w:p w14:paraId="08B8428E" w14:textId="71393706" w:rsidR="000A0BE2" w:rsidRDefault="000A0BE2" w:rsidP="000A0BE2">
            <w:pPr>
              <w:jc w:val="center"/>
              <w:rPr>
                <w:kern w:val="2"/>
                <w:szCs w:val="24"/>
              </w:rPr>
            </w:pPr>
            <w:r w:rsidRPr="0086141F">
              <w:rPr>
                <w:rStyle w:val="normaltextrun"/>
              </w:rPr>
              <w:t>banko kodas: 70440</w:t>
            </w:r>
            <w:r w:rsidRPr="0086141F">
              <w:rPr>
                <w:rStyle w:val="eop"/>
              </w:rPr>
              <w:t> </w:t>
            </w:r>
          </w:p>
        </w:tc>
      </w:tr>
      <w:tr w:rsidR="000A0BE2" w14:paraId="708A92F3" w14:textId="77777777">
        <w:tc>
          <w:tcPr>
            <w:tcW w:w="2808" w:type="dxa"/>
            <w:vMerge/>
          </w:tcPr>
          <w:p w14:paraId="1E99B4CF" w14:textId="77777777" w:rsidR="000A0BE2" w:rsidRDefault="000A0BE2" w:rsidP="000A0BE2">
            <w:pPr>
              <w:rPr>
                <w:kern w:val="2"/>
                <w:szCs w:val="24"/>
              </w:rPr>
            </w:pPr>
          </w:p>
        </w:tc>
        <w:tc>
          <w:tcPr>
            <w:tcW w:w="3240" w:type="dxa"/>
          </w:tcPr>
          <w:p w14:paraId="09BA3062" w14:textId="77777777" w:rsidR="000A0BE2" w:rsidRDefault="000A0BE2" w:rsidP="000A0BE2">
            <w:pPr>
              <w:rPr>
                <w:kern w:val="2"/>
                <w:szCs w:val="24"/>
              </w:rPr>
            </w:pPr>
            <w:r>
              <w:rPr>
                <w:kern w:val="2"/>
                <w:szCs w:val="24"/>
              </w:rPr>
              <w:t>1.1.7. Telefonas</w:t>
            </w:r>
          </w:p>
        </w:tc>
        <w:tc>
          <w:tcPr>
            <w:tcW w:w="3510" w:type="dxa"/>
          </w:tcPr>
          <w:p w14:paraId="46DEE882" w14:textId="3B00E428" w:rsidR="000A0BE2" w:rsidRDefault="000A0BE2" w:rsidP="000A0BE2">
            <w:pPr>
              <w:jc w:val="center"/>
              <w:rPr>
                <w:kern w:val="2"/>
                <w:szCs w:val="24"/>
              </w:rPr>
            </w:pPr>
            <w:r w:rsidRPr="0086141F">
              <w:rPr>
                <w:rStyle w:val="normaltextrun"/>
              </w:rPr>
              <w:t>+370 5 273 4021</w:t>
            </w:r>
            <w:r w:rsidRPr="0086141F">
              <w:rPr>
                <w:rStyle w:val="eop"/>
              </w:rPr>
              <w:t> </w:t>
            </w:r>
          </w:p>
        </w:tc>
      </w:tr>
      <w:tr w:rsidR="000A0BE2" w14:paraId="78C537A6" w14:textId="77777777">
        <w:tc>
          <w:tcPr>
            <w:tcW w:w="2808" w:type="dxa"/>
            <w:vMerge/>
          </w:tcPr>
          <w:p w14:paraId="0F34584F" w14:textId="77777777" w:rsidR="000A0BE2" w:rsidRDefault="000A0BE2" w:rsidP="000A0BE2">
            <w:pPr>
              <w:rPr>
                <w:kern w:val="2"/>
                <w:szCs w:val="24"/>
              </w:rPr>
            </w:pPr>
          </w:p>
        </w:tc>
        <w:tc>
          <w:tcPr>
            <w:tcW w:w="3240" w:type="dxa"/>
          </w:tcPr>
          <w:p w14:paraId="662C950E" w14:textId="77777777" w:rsidR="000A0BE2" w:rsidRDefault="000A0BE2" w:rsidP="000A0BE2">
            <w:pPr>
              <w:rPr>
                <w:kern w:val="2"/>
                <w:szCs w:val="24"/>
              </w:rPr>
            </w:pPr>
            <w:r>
              <w:rPr>
                <w:kern w:val="2"/>
                <w:szCs w:val="24"/>
              </w:rPr>
              <w:t>1.1.8. El. paštas</w:t>
            </w:r>
          </w:p>
        </w:tc>
        <w:tc>
          <w:tcPr>
            <w:tcW w:w="3510" w:type="dxa"/>
          </w:tcPr>
          <w:p w14:paraId="575F296E" w14:textId="2C3D997D" w:rsidR="000A0BE2" w:rsidRDefault="000A0BE2" w:rsidP="000A0BE2">
            <w:pPr>
              <w:jc w:val="center"/>
              <w:rPr>
                <w:kern w:val="2"/>
                <w:szCs w:val="24"/>
              </w:rPr>
            </w:pPr>
            <w:hyperlink r:id="rId10" w:tgtFrame="_blank" w:history="1">
              <w:r w:rsidRPr="0086141F">
                <w:rPr>
                  <w:rStyle w:val="normaltextrun"/>
                  <w:color w:val="0000FF"/>
                </w:rPr>
                <w:t>info@vmu.lt</w:t>
              </w:r>
            </w:hyperlink>
            <w:r w:rsidRPr="0086141F">
              <w:rPr>
                <w:rStyle w:val="eop"/>
              </w:rPr>
              <w:t> </w:t>
            </w:r>
          </w:p>
        </w:tc>
      </w:tr>
      <w:tr w:rsidR="000A0BE2" w14:paraId="75BE758F" w14:textId="77777777">
        <w:tc>
          <w:tcPr>
            <w:tcW w:w="2808" w:type="dxa"/>
            <w:vMerge/>
          </w:tcPr>
          <w:p w14:paraId="40F4E194" w14:textId="77777777" w:rsidR="000A0BE2" w:rsidRDefault="000A0BE2" w:rsidP="000A0BE2">
            <w:pPr>
              <w:rPr>
                <w:kern w:val="2"/>
                <w:szCs w:val="24"/>
              </w:rPr>
            </w:pPr>
          </w:p>
        </w:tc>
        <w:tc>
          <w:tcPr>
            <w:tcW w:w="3240" w:type="dxa"/>
          </w:tcPr>
          <w:p w14:paraId="0D7EB16D" w14:textId="77777777" w:rsidR="000A0BE2" w:rsidRDefault="000A0BE2" w:rsidP="000A0BE2">
            <w:pPr>
              <w:rPr>
                <w:kern w:val="2"/>
                <w:szCs w:val="24"/>
              </w:rPr>
            </w:pPr>
            <w:r>
              <w:rPr>
                <w:kern w:val="2"/>
                <w:szCs w:val="24"/>
              </w:rPr>
              <w:t>1.1.9. Šalies atstovas</w:t>
            </w:r>
          </w:p>
        </w:tc>
        <w:tc>
          <w:tcPr>
            <w:tcW w:w="3510" w:type="dxa"/>
          </w:tcPr>
          <w:p w14:paraId="50696116" w14:textId="77777777" w:rsidR="000A0BE2" w:rsidRDefault="000A0BE2" w:rsidP="000A0BE2">
            <w:pPr>
              <w:jc w:val="center"/>
              <w:rPr>
                <w:kern w:val="2"/>
                <w:szCs w:val="24"/>
              </w:rPr>
            </w:pPr>
          </w:p>
        </w:tc>
      </w:tr>
      <w:tr w:rsidR="000A0BE2" w14:paraId="10B903FF" w14:textId="77777777">
        <w:tc>
          <w:tcPr>
            <w:tcW w:w="2808" w:type="dxa"/>
            <w:vMerge/>
          </w:tcPr>
          <w:p w14:paraId="26B0F6B9" w14:textId="77777777" w:rsidR="000A0BE2" w:rsidRDefault="000A0BE2" w:rsidP="000A0BE2">
            <w:pPr>
              <w:rPr>
                <w:kern w:val="2"/>
                <w:szCs w:val="24"/>
              </w:rPr>
            </w:pPr>
          </w:p>
        </w:tc>
        <w:tc>
          <w:tcPr>
            <w:tcW w:w="3240" w:type="dxa"/>
          </w:tcPr>
          <w:p w14:paraId="6DF5CFC7" w14:textId="77777777" w:rsidR="000A0BE2" w:rsidRDefault="000A0BE2" w:rsidP="000A0BE2">
            <w:pPr>
              <w:rPr>
                <w:kern w:val="2"/>
                <w:szCs w:val="24"/>
              </w:rPr>
            </w:pPr>
            <w:r>
              <w:rPr>
                <w:kern w:val="2"/>
                <w:szCs w:val="24"/>
              </w:rPr>
              <w:t>1.1.10. Atstovavimo pagrindas</w:t>
            </w:r>
          </w:p>
        </w:tc>
        <w:tc>
          <w:tcPr>
            <w:tcW w:w="3510" w:type="dxa"/>
          </w:tcPr>
          <w:p w14:paraId="0A30E475" w14:textId="77777777" w:rsidR="000A0BE2" w:rsidRDefault="000A0BE2" w:rsidP="000A0BE2">
            <w:pPr>
              <w:jc w:val="center"/>
              <w:rPr>
                <w:kern w:val="2"/>
                <w:szCs w:val="24"/>
              </w:rPr>
            </w:pPr>
          </w:p>
        </w:tc>
      </w:tr>
      <w:tr w:rsidR="000A0BE2" w14:paraId="297540DE" w14:textId="77777777">
        <w:tc>
          <w:tcPr>
            <w:tcW w:w="2808" w:type="dxa"/>
            <w:vMerge w:val="restart"/>
          </w:tcPr>
          <w:p w14:paraId="24DAF68D" w14:textId="77777777" w:rsidR="000A0BE2" w:rsidRDefault="000A0BE2" w:rsidP="000A0BE2">
            <w:pPr>
              <w:rPr>
                <w:b/>
                <w:bCs/>
                <w:kern w:val="2"/>
                <w:szCs w:val="24"/>
              </w:rPr>
            </w:pPr>
          </w:p>
          <w:p w14:paraId="7F313970" w14:textId="77777777" w:rsidR="000A0BE2" w:rsidRDefault="000A0BE2" w:rsidP="000A0BE2">
            <w:pPr>
              <w:rPr>
                <w:b/>
                <w:bCs/>
                <w:kern w:val="2"/>
                <w:szCs w:val="24"/>
              </w:rPr>
            </w:pPr>
          </w:p>
          <w:p w14:paraId="1E758310" w14:textId="77777777" w:rsidR="000A0BE2" w:rsidRDefault="000A0BE2" w:rsidP="000A0BE2">
            <w:pPr>
              <w:rPr>
                <w:b/>
                <w:bCs/>
                <w:color w:val="FF0000"/>
                <w:kern w:val="2"/>
                <w:szCs w:val="24"/>
              </w:rPr>
            </w:pPr>
          </w:p>
          <w:p w14:paraId="1D31BC94" w14:textId="77777777" w:rsidR="000A0BE2" w:rsidRDefault="000A0BE2" w:rsidP="000A0BE2">
            <w:pPr>
              <w:rPr>
                <w:b/>
                <w:bCs/>
                <w:kern w:val="2"/>
                <w:szCs w:val="24"/>
              </w:rPr>
            </w:pPr>
            <w:r>
              <w:rPr>
                <w:b/>
                <w:bCs/>
                <w:kern w:val="2"/>
                <w:szCs w:val="24"/>
              </w:rPr>
              <w:t>1.2. Tiekėjas</w:t>
            </w:r>
          </w:p>
          <w:p w14:paraId="181C4359" w14:textId="77777777" w:rsidR="000A0BE2" w:rsidRDefault="000A0BE2" w:rsidP="000A0BE2">
            <w:pPr>
              <w:rPr>
                <w:color w:val="0070C0"/>
                <w:kern w:val="2"/>
                <w:szCs w:val="24"/>
              </w:rPr>
            </w:pPr>
            <w:r>
              <w:rPr>
                <w:color w:val="0070C0"/>
                <w:kern w:val="2"/>
                <w:szCs w:val="24"/>
              </w:rPr>
              <w:t>(jei Tiekėjas yra fizinis asmuo, skiltys atitinkamai pakoreguojamos.</w:t>
            </w:r>
          </w:p>
          <w:p w14:paraId="0F506F0C" w14:textId="77777777" w:rsidR="000A0BE2" w:rsidRDefault="000A0BE2" w:rsidP="000A0BE2">
            <w:pPr>
              <w:rPr>
                <w:color w:val="0070C0"/>
                <w:kern w:val="2"/>
                <w:szCs w:val="24"/>
              </w:rPr>
            </w:pPr>
            <w:r>
              <w:rPr>
                <w:color w:val="0070C0"/>
                <w:kern w:val="2"/>
                <w:szCs w:val="24"/>
              </w:rPr>
              <w:t>Jei Tiekėjas yra tiekėjų grupė, skiltys pildomos įterpiant kiekvieno grupės nario informaciją)</w:t>
            </w:r>
          </w:p>
          <w:p w14:paraId="1BC0DE4D" w14:textId="77777777" w:rsidR="000A0BE2" w:rsidRDefault="000A0BE2" w:rsidP="000A0BE2">
            <w:pPr>
              <w:rPr>
                <w:color w:val="0070C0"/>
                <w:kern w:val="2"/>
                <w:szCs w:val="24"/>
              </w:rPr>
            </w:pPr>
          </w:p>
          <w:p w14:paraId="511CF9A0" w14:textId="77777777" w:rsidR="000A0BE2" w:rsidRDefault="000A0BE2" w:rsidP="000A0BE2">
            <w:pPr>
              <w:rPr>
                <w:b/>
                <w:bCs/>
                <w:kern w:val="2"/>
                <w:szCs w:val="24"/>
              </w:rPr>
            </w:pPr>
          </w:p>
        </w:tc>
        <w:tc>
          <w:tcPr>
            <w:tcW w:w="3240" w:type="dxa"/>
          </w:tcPr>
          <w:p w14:paraId="5FA15E2B" w14:textId="77777777" w:rsidR="000A0BE2" w:rsidRDefault="000A0BE2" w:rsidP="000A0BE2">
            <w:pPr>
              <w:rPr>
                <w:kern w:val="2"/>
                <w:szCs w:val="24"/>
              </w:rPr>
            </w:pPr>
            <w:r>
              <w:rPr>
                <w:kern w:val="2"/>
                <w:szCs w:val="24"/>
              </w:rPr>
              <w:t>1.2.1. Pavadinimas</w:t>
            </w:r>
          </w:p>
        </w:tc>
        <w:tc>
          <w:tcPr>
            <w:tcW w:w="3510" w:type="dxa"/>
          </w:tcPr>
          <w:p w14:paraId="4CA678CD" w14:textId="77777777" w:rsidR="000A0BE2" w:rsidRDefault="000A0BE2" w:rsidP="000A0BE2">
            <w:pPr>
              <w:jc w:val="center"/>
              <w:rPr>
                <w:kern w:val="2"/>
                <w:szCs w:val="24"/>
              </w:rPr>
            </w:pPr>
          </w:p>
        </w:tc>
      </w:tr>
      <w:tr w:rsidR="000A0BE2" w14:paraId="5A1F4414" w14:textId="77777777">
        <w:tc>
          <w:tcPr>
            <w:tcW w:w="2808" w:type="dxa"/>
            <w:vMerge/>
          </w:tcPr>
          <w:p w14:paraId="124649CF" w14:textId="77777777" w:rsidR="000A0BE2" w:rsidRDefault="000A0BE2" w:rsidP="000A0BE2">
            <w:pPr>
              <w:rPr>
                <w:b/>
                <w:bCs/>
                <w:kern w:val="2"/>
                <w:szCs w:val="24"/>
              </w:rPr>
            </w:pPr>
          </w:p>
        </w:tc>
        <w:tc>
          <w:tcPr>
            <w:tcW w:w="3240" w:type="dxa"/>
          </w:tcPr>
          <w:p w14:paraId="2D8A56C7" w14:textId="77777777" w:rsidR="000A0BE2" w:rsidRDefault="000A0BE2" w:rsidP="000A0BE2">
            <w:pPr>
              <w:rPr>
                <w:kern w:val="2"/>
                <w:szCs w:val="24"/>
              </w:rPr>
            </w:pPr>
            <w:r>
              <w:rPr>
                <w:kern w:val="2"/>
                <w:szCs w:val="24"/>
              </w:rPr>
              <w:t>1.2.2. Juridinio asmens kodas</w:t>
            </w:r>
          </w:p>
        </w:tc>
        <w:tc>
          <w:tcPr>
            <w:tcW w:w="3510" w:type="dxa"/>
          </w:tcPr>
          <w:p w14:paraId="2F2FDC32" w14:textId="77777777" w:rsidR="000A0BE2" w:rsidRDefault="000A0BE2" w:rsidP="000A0BE2">
            <w:pPr>
              <w:jc w:val="center"/>
              <w:rPr>
                <w:kern w:val="2"/>
                <w:szCs w:val="24"/>
              </w:rPr>
            </w:pPr>
          </w:p>
        </w:tc>
      </w:tr>
      <w:tr w:rsidR="000A0BE2" w14:paraId="677DD19F" w14:textId="77777777">
        <w:tc>
          <w:tcPr>
            <w:tcW w:w="2808" w:type="dxa"/>
            <w:vMerge/>
          </w:tcPr>
          <w:p w14:paraId="7C838BE7" w14:textId="77777777" w:rsidR="000A0BE2" w:rsidRDefault="000A0BE2" w:rsidP="000A0BE2">
            <w:pPr>
              <w:rPr>
                <w:b/>
                <w:bCs/>
                <w:kern w:val="2"/>
                <w:szCs w:val="24"/>
              </w:rPr>
            </w:pPr>
          </w:p>
        </w:tc>
        <w:tc>
          <w:tcPr>
            <w:tcW w:w="3240" w:type="dxa"/>
          </w:tcPr>
          <w:p w14:paraId="5D9B188C" w14:textId="77777777" w:rsidR="000A0BE2" w:rsidRDefault="000A0BE2" w:rsidP="000A0BE2">
            <w:pPr>
              <w:rPr>
                <w:kern w:val="2"/>
                <w:szCs w:val="24"/>
              </w:rPr>
            </w:pPr>
            <w:r>
              <w:rPr>
                <w:kern w:val="2"/>
                <w:szCs w:val="24"/>
              </w:rPr>
              <w:t>1.2.3. Adresas</w:t>
            </w:r>
          </w:p>
        </w:tc>
        <w:tc>
          <w:tcPr>
            <w:tcW w:w="3510" w:type="dxa"/>
          </w:tcPr>
          <w:p w14:paraId="2209A7F9" w14:textId="77777777" w:rsidR="000A0BE2" w:rsidRDefault="000A0BE2" w:rsidP="000A0BE2">
            <w:pPr>
              <w:jc w:val="center"/>
              <w:rPr>
                <w:kern w:val="2"/>
                <w:szCs w:val="24"/>
              </w:rPr>
            </w:pPr>
          </w:p>
        </w:tc>
      </w:tr>
      <w:tr w:rsidR="000A0BE2" w14:paraId="6997CCAA" w14:textId="77777777">
        <w:tc>
          <w:tcPr>
            <w:tcW w:w="2808" w:type="dxa"/>
            <w:vMerge/>
          </w:tcPr>
          <w:p w14:paraId="60DFBC9E" w14:textId="77777777" w:rsidR="000A0BE2" w:rsidRDefault="000A0BE2" w:rsidP="000A0BE2">
            <w:pPr>
              <w:rPr>
                <w:b/>
                <w:bCs/>
                <w:kern w:val="2"/>
                <w:szCs w:val="24"/>
              </w:rPr>
            </w:pPr>
          </w:p>
        </w:tc>
        <w:tc>
          <w:tcPr>
            <w:tcW w:w="3240" w:type="dxa"/>
          </w:tcPr>
          <w:p w14:paraId="0253DCE8" w14:textId="77777777" w:rsidR="000A0BE2" w:rsidRDefault="000A0BE2" w:rsidP="000A0BE2">
            <w:pPr>
              <w:rPr>
                <w:kern w:val="2"/>
                <w:szCs w:val="24"/>
              </w:rPr>
            </w:pPr>
            <w:r>
              <w:rPr>
                <w:kern w:val="2"/>
                <w:szCs w:val="24"/>
              </w:rPr>
              <w:t>1.2.4. PVM mokėtojo kodas</w:t>
            </w:r>
          </w:p>
        </w:tc>
        <w:tc>
          <w:tcPr>
            <w:tcW w:w="3510" w:type="dxa"/>
          </w:tcPr>
          <w:p w14:paraId="664E6C26" w14:textId="77777777" w:rsidR="000A0BE2" w:rsidRDefault="000A0BE2" w:rsidP="000A0BE2">
            <w:pPr>
              <w:jc w:val="center"/>
              <w:rPr>
                <w:kern w:val="2"/>
                <w:szCs w:val="24"/>
              </w:rPr>
            </w:pPr>
          </w:p>
        </w:tc>
      </w:tr>
      <w:tr w:rsidR="000A0BE2" w14:paraId="56511B3F" w14:textId="77777777">
        <w:tc>
          <w:tcPr>
            <w:tcW w:w="2808" w:type="dxa"/>
            <w:vMerge/>
          </w:tcPr>
          <w:p w14:paraId="7F9384F3" w14:textId="77777777" w:rsidR="000A0BE2" w:rsidRDefault="000A0BE2" w:rsidP="000A0BE2">
            <w:pPr>
              <w:rPr>
                <w:b/>
                <w:bCs/>
                <w:kern w:val="2"/>
                <w:szCs w:val="24"/>
              </w:rPr>
            </w:pPr>
          </w:p>
        </w:tc>
        <w:tc>
          <w:tcPr>
            <w:tcW w:w="3240" w:type="dxa"/>
          </w:tcPr>
          <w:p w14:paraId="59604D65" w14:textId="77777777" w:rsidR="000A0BE2" w:rsidRDefault="000A0BE2" w:rsidP="000A0BE2">
            <w:pPr>
              <w:rPr>
                <w:kern w:val="2"/>
                <w:szCs w:val="24"/>
              </w:rPr>
            </w:pPr>
            <w:r>
              <w:rPr>
                <w:kern w:val="2"/>
                <w:szCs w:val="24"/>
              </w:rPr>
              <w:t>1.2.5. Atsiskaitomoji sąskaita</w:t>
            </w:r>
          </w:p>
        </w:tc>
        <w:tc>
          <w:tcPr>
            <w:tcW w:w="3510" w:type="dxa"/>
          </w:tcPr>
          <w:p w14:paraId="5E8603EA" w14:textId="77777777" w:rsidR="000A0BE2" w:rsidRDefault="000A0BE2" w:rsidP="000A0BE2">
            <w:pPr>
              <w:jc w:val="center"/>
              <w:rPr>
                <w:kern w:val="2"/>
                <w:szCs w:val="24"/>
              </w:rPr>
            </w:pPr>
          </w:p>
        </w:tc>
      </w:tr>
      <w:tr w:rsidR="000A0BE2" w14:paraId="76D25D72" w14:textId="77777777">
        <w:tc>
          <w:tcPr>
            <w:tcW w:w="2808" w:type="dxa"/>
            <w:vMerge/>
          </w:tcPr>
          <w:p w14:paraId="008F27AB" w14:textId="77777777" w:rsidR="000A0BE2" w:rsidRDefault="000A0BE2" w:rsidP="000A0BE2">
            <w:pPr>
              <w:rPr>
                <w:b/>
                <w:bCs/>
                <w:kern w:val="2"/>
                <w:szCs w:val="24"/>
              </w:rPr>
            </w:pPr>
          </w:p>
        </w:tc>
        <w:tc>
          <w:tcPr>
            <w:tcW w:w="3240" w:type="dxa"/>
          </w:tcPr>
          <w:p w14:paraId="0EF16E31" w14:textId="77777777" w:rsidR="000A0BE2" w:rsidRDefault="000A0BE2" w:rsidP="000A0BE2">
            <w:pPr>
              <w:rPr>
                <w:kern w:val="2"/>
                <w:szCs w:val="24"/>
              </w:rPr>
            </w:pPr>
            <w:r>
              <w:rPr>
                <w:kern w:val="2"/>
                <w:szCs w:val="24"/>
              </w:rPr>
              <w:t>1.2.6. Bankas, banko kodas</w:t>
            </w:r>
          </w:p>
        </w:tc>
        <w:tc>
          <w:tcPr>
            <w:tcW w:w="3510" w:type="dxa"/>
          </w:tcPr>
          <w:p w14:paraId="5F1D0193" w14:textId="77777777" w:rsidR="000A0BE2" w:rsidRDefault="000A0BE2" w:rsidP="000A0BE2">
            <w:pPr>
              <w:jc w:val="center"/>
              <w:rPr>
                <w:kern w:val="2"/>
                <w:szCs w:val="24"/>
              </w:rPr>
            </w:pPr>
          </w:p>
        </w:tc>
      </w:tr>
      <w:tr w:rsidR="000A0BE2" w14:paraId="76CF2E45" w14:textId="77777777">
        <w:tc>
          <w:tcPr>
            <w:tcW w:w="2808" w:type="dxa"/>
            <w:vMerge/>
          </w:tcPr>
          <w:p w14:paraId="7F57DC4A" w14:textId="77777777" w:rsidR="000A0BE2" w:rsidRDefault="000A0BE2" w:rsidP="000A0BE2">
            <w:pPr>
              <w:rPr>
                <w:b/>
                <w:bCs/>
                <w:kern w:val="2"/>
                <w:szCs w:val="24"/>
              </w:rPr>
            </w:pPr>
          </w:p>
        </w:tc>
        <w:tc>
          <w:tcPr>
            <w:tcW w:w="3240" w:type="dxa"/>
          </w:tcPr>
          <w:p w14:paraId="68AB0914" w14:textId="77777777" w:rsidR="000A0BE2" w:rsidRDefault="000A0BE2" w:rsidP="000A0BE2">
            <w:pPr>
              <w:rPr>
                <w:kern w:val="2"/>
                <w:szCs w:val="24"/>
              </w:rPr>
            </w:pPr>
            <w:r>
              <w:rPr>
                <w:kern w:val="2"/>
                <w:szCs w:val="24"/>
              </w:rPr>
              <w:t>1.2.7. Telefonas</w:t>
            </w:r>
          </w:p>
        </w:tc>
        <w:tc>
          <w:tcPr>
            <w:tcW w:w="3510" w:type="dxa"/>
          </w:tcPr>
          <w:p w14:paraId="04882A66" w14:textId="77777777" w:rsidR="000A0BE2" w:rsidRDefault="000A0BE2" w:rsidP="000A0BE2">
            <w:pPr>
              <w:jc w:val="center"/>
              <w:rPr>
                <w:kern w:val="2"/>
                <w:szCs w:val="24"/>
              </w:rPr>
            </w:pPr>
          </w:p>
        </w:tc>
      </w:tr>
      <w:tr w:rsidR="000A0BE2" w14:paraId="269EEE8D" w14:textId="77777777">
        <w:tc>
          <w:tcPr>
            <w:tcW w:w="2808" w:type="dxa"/>
            <w:vMerge/>
          </w:tcPr>
          <w:p w14:paraId="052EF525" w14:textId="77777777" w:rsidR="000A0BE2" w:rsidRDefault="000A0BE2" w:rsidP="000A0BE2">
            <w:pPr>
              <w:rPr>
                <w:b/>
                <w:bCs/>
                <w:kern w:val="2"/>
                <w:szCs w:val="24"/>
              </w:rPr>
            </w:pPr>
          </w:p>
        </w:tc>
        <w:tc>
          <w:tcPr>
            <w:tcW w:w="3240" w:type="dxa"/>
          </w:tcPr>
          <w:p w14:paraId="757F4B74" w14:textId="77777777" w:rsidR="000A0BE2" w:rsidRDefault="000A0BE2" w:rsidP="000A0BE2">
            <w:pPr>
              <w:rPr>
                <w:kern w:val="2"/>
                <w:szCs w:val="24"/>
              </w:rPr>
            </w:pPr>
            <w:r>
              <w:rPr>
                <w:kern w:val="2"/>
                <w:szCs w:val="24"/>
              </w:rPr>
              <w:t>1.2.8. El. paštas</w:t>
            </w:r>
          </w:p>
        </w:tc>
        <w:tc>
          <w:tcPr>
            <w:tcW w:w="3510" w:type="dxa"/>
          </w:tcPr>
          <w:p w14:paraId="2F7E9821" w14:textId="77777777" w:rsidR="000A0BE2" w:rsidRDefault="000A0BE2" w:rsidP="000A0BE2">
            <w:pPr>
              <w:jc w:val="center"/>
              <w:rPr>
                <w:kern w:val="2"/>
                <w:szCs w:val="24"/>
              </w:rPr>
            </w:pPr>
          </w:p>
        </w:tc>
      </w:tr>
      <w:tr w:rsidR="000A0BE2" w14:paraId="0CC1CDFC" w14:textId="77777777">
        <w:tc>
          <w:tcPr>
            <w:tcW w:w="2808" w:type="dxa"/>
            <w:vMerge/>
          </w:tcPr>
          <w:p w14:paraId="3A32526B" w14:textId="77777777" w:rsidR="000A0BE2" w:rsidRDefault="000A0BE2" w:rsidP="000A0BE2">
            <w:pPr>
              <w:rPr>
                <w:b/>
                <w:bCs/>
                <w:kern w:val="2"/>
                <w:szCs w:val="24"/>
              </w:rPr>
            </w:pPr>
          </w:p>
        </w:tc>
        <w:tc>
          <w:tcPr>
            <w:tcW w:w="3240" w:type="dxa"/>
          </w:tcPr>
          <w:p w14:paraId="37909961" w14:textId="77777777" w:rsidR="000A0BE2" w:rsidRDefault="000A0BE2" w:rsidP="000A0BE2">
            <w:pPr>
              <w:rPr>
                <w:kern w:val="2"/>
                <w:szCs w:val="24"/>
              </w:rPr>
            </w:pPr>
            <w:r>
              <w:rPr>
                <w:kern w:val="2"/>
                <w:szCs w:val="24"/>
              </w:rPr>
              <w:t>1.2.9. Šalies atstovas</w:t>
            </w:r>
          </w:p>
        </w:tc>
        <w:tc>
          <w:tcPr>
            <w:tcW w:w="3510" w:type="dxa"/>
          </w:tcPr>
          <w:p w14:paraId="4158F528" w14:textId="77777777" w:rsidR="000A0BE2" w:rsidRDefault="000A0BE2" w:rsidP="000A0BE2">
            <w:pPr>
              <w:jc w:val="center"/>
              <w:rPr>
                <w:kern w:val="2"/>
                <w:szCs w:val="24"/>
              </w:rPr>
            </w:pPr>
          </w:p>
        </w:tc>
      </w:tr>
      <w:tr w:rsidR="000A0BE2" w14:paraId="5CEC3529" w14:textId="77777777">
        <w:tc>
          <w:tcPr>
            <w:tcW w:w="2808" w:type="dxa"/>
            <w:vMerge/>
          </w:tcPr>
          <w:p w14:paraId="0207F6D8" w14:textId="77777777" w:rsidR="000A0BE2" w:rsidRDefault="000A0BE2" w:rsidP="000A0BE2">
            <w:pPr>
              <w:rPr>
                <w:b/>
                <w:bCs/>
                <w:kern w:val="2"/>
                <w:szCs w:val="24"/>
              </w:rPr>
            </w:pPr>
          </w:p>
        </w:tc>
        <w:tc>
          <w:tcPr>
            <w:tcW w:w="3240" w:type="dxa"/>
          </w:tcPr>
          <w:p w14:paraId="06957C16" w14:textId="77777777" w:rsidR="000A0BE2" w:rsidRDefault="000A0BE2" w:rsidP="000A0BE2">
            <w:pPr>
              <w:rPr>
                <w:kern w:val="2"/>
                <w:szCs w:val="24"/>
              </w:rPr>
            </w:pPr>
            <w:r>
              <w:rPr>
                <w:kern w:val="2"/>
                <w:szCs w:val="24"/>
              </w:rPr>
              <w:t>1.2.10. Atstovavimo pagrindas</w:t>
            </w:r>
          </w:p>
        </w:tc>
        <w:tc>
          <w:tcPr>
            <w:tcW w:w="3510" w:type="dxa"/>
          </w:tcPr>
          <w:p w14:paraId="2FC613A4" w14:textId="77777777" w:rsidR="000A0BE2" w:rsidRDefault="000A0BE2" w:rsidP="000A0BE2">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8831F59" w:rsidR="00B767F3" w:rsidRDefault="00DD7479" w:rsidP="009C3774">
            <w:pPr>
              <w:jc w:val="both"/>
              <w:rPr>
                <w:color w:val="000000"/>
                <w:kern w:val="2"/>
                <w:szCs w:val="24"/>
              </w:rPr>
            </w:pPr>
            <w:r>
              <w:rPr>
                <w:kern w:val="2"/>
                <w:szCs w:val="24"/>
              </w:rPr>
              <w:t xml:space="preserve">Tiekėjas įsipareigoja Sutartyje numatytomis sąlygomis perduoti Pirkėjui </w:t>
            </w:r>
            <w:r w:rsidR="009C3774">
              <w:rPr>
                <w:kern w:val="2"/>
                <w:szCs w:val="24"/>
              </w:rPr>
              <w:t>m</w:t>
            </w:r>
            <w:r w:rsidR="009C3774" w:rsidRPr="009C3774">
              <w:rPr>
                <w:kern w:val="2"/>
                <w:szCs w:val="24"/>
              </w:rPr>
              <w:t>obiliųjų įrenginių valdymo programin</w:t>
            </w:r>
            <w:r w:rsidR="009C3774">
              <w:rPr>
                <w:kern w:val="2"/>
                <w:szCs w:val="24"/>
              </w:rPr>
              <w:t>ę</w:t>
            </w:r>
            <w:r w:rsidR="009C3774" w:rsidRPr="009C3774">
              <w:rPr>
                <w:kern w:val="2"/>
                <w:szCs w:val="24"/>
              </w:rPr>
              <w:t xml:space="preserve"> įrang</w:t>
            </w:r>
            <w:r w:rsidR="009C3774">
              <w:rPr>
                <w:kern w:val="2"/>
                <w:szCs w:val="24"/>
              </w:rPr>
              <w:t xml:space="preserve">ą </w:t>
            </w:r>
            <w:r w:rsidR="009C3774" w:rsidRPr="009C3774">
              <w:rPr>
                <w:color w:val="4472C4"/>
                <w:kern w:val="2"/>
                <w:szCs w:val="24"/>
              </w:rPr>
              <w:t>(gamintojas</w:t>
            </w:r>
            <w:r w:rsidR="009C3774">
              <w:rPr>
                <w:color w:val="4472C4"/>
                <w:kern w:val="2"/>
                <w:szCs w:val="24"/>
              </w:rPr>
              <w:t>,</w:t>
            </w:r>
            <w:r w:rsidR="009C3774" w:rsidRPr="009C3774">
              <w:rPr>
                <w:color w:val="4472C4"/>
                <w:kern w:val="2"/>
                <w:szCs w:val="24"/>
              </w:rPr>
              <w:t xml:space="preserve"> pavadinimas bei versija įrašoma sutarties sudarymo metu)</w:t>
            </w:r>
            <w:r w:rsidR="009C3774">
              <w:rPr>
                <w:kern w:val="2"/>
                <w:szCs w:val="24"/>
              </w:rPr>
              <w:t xml:space="preserve"> </w:t>
            </w:r>
            <w:r>
              <w:rPr>
                <w:color w:val="000000"/>
                <w:kern w:val="2"/>
                <w:szCs w:val="24"/>
              </w:rPr>
              <w:t xml:space="preserve"> (toliau – Prekės).</w:t>
            </w:r>
          </w:p>
          <w:p w14:paraId="74009C55" w14:textId="65D842FA" w:rsidR="00B767F3" w:rsidRDefault="00DD7479" w:rsidP="0063702A">
            <w:pPr>
              <w:jc w:val="both"/>
              <w:rPr>
                <w:color w:val="000000"/>
                <w:kern w:val="2"/>
                <w:szCs w:val="24"/>
              </w:rPr>
            </w:pPr>
            <w:r>
              <w:rPr>
                <w:color w:val="000000"/>
                <w:kern w:val="2"/>
                <w:szCs w:val="24"/>
              </w:rPr>
              <w:t xml:space="preserve">Išsamus Prekių aprašymas ir kiti reikalavimai tiekiamoms Prekėms nustatyti Sutarties priede Nr. </w:t>
            </w:r>
            <w:r w:rsidR="0063702A">
              <w:rPr>
                <w:color w:val="000000"/>
                <w:kern w:val="2"/>
                <w:szCs w:val="24"/>
              </w:rPr>
              <w:t>1</w:t>
            </w:r>
            <w:r>
              <w:rPr>
                <w:color w:val="000000"/>
                <w:kern w:val="2"/>
                <w:szCs w:val="24"/>
              </w:rPr>
              <w:t xml:space="preserve"> „Techninė specifikacija“ (toliau – Techninė specifikacija) ir Sutarties priede Nr. </w:t>
            </w:r>
            <w:r w:rsidR="0063702A">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B63589E" w:rsidR="00B767F3" w:rsidRDefault="00CF0D2E" w:rsidP="00994F6E">
            <w:pPr>
              <w:jc w:val="both"/>
              <w:rPr>
                <w:kern w:val="2"/>
                <w:szCs w:val="24"/>
              </w:rPr>
            </w:pPr>
            <w:r>
              <w:rPr>
                <w:kern w:val="2"/>
                <w:szCs w:val="24"/>
              </w:rPr>
              <w:t>Pirkėjui m</w:t>
            </w:r>
            <w:r w:rsidRPr="009C3774">
              <w:rPr>
                <w:kern w:val="2"/>
                <w:szCs w:val="24"/>
              </w:rPr>
              <w:t>obiliųjų įrenginių valdymo programin</w:t>
            </w:r>
            <w:r>
              <w:rPr>
                <w:kern w:val="2"/>
                <w:szCs w:val="24"/>
              </w:rPr>
              <w:t>ė</w:t>
            </w:r>
            <w:r w:rsidRPr="009C3774">
              <w:rPr>
                <w:kern w:val="2"/>
                <w:szCs w:val="24"/>
              </w:rPr>
              <w:t xml:space="preserve"> įrang</w:t>
            </w:r>
            <w:r>
              <w:rPr>
                <w:kern w:val="2"/>
                <w:szCs w:val="24"/>
              </w:rPr>
              <w:t xml:space="preserve">a, </w:t>
            </w:r>
            <w:r w:rsidR="00994F6E" w:rsidRPr="00994F6E">
              <w:rPr>
                <w:kern w:val="2"/>
                <w:szCs w:val="24"/>
              </w:rPr>
              <w:t>PU-5098/2025</w:t>
            </w:r>
            <w:r w:rsidR="00994F6E">
              <w:rPr>
                <w:kern w:val="2"/>
                <w:szCs w:val="24"/>
              </w:rPr>
              <w:t xml:space="preserve">, </w:t>
            </w:r>
            <w:r w:rsidR="00994F6E" w:rsidRPr="00994F6E">
              <w:rPr>
                <w:color w:val="4472C4"/>
                <w:kern w:val="2"/>
                <w:szCs w:val="24"/>
              </w:rPr>
              <w:t>CVP IS numeris įrašomas sutarties sudarymo metu.</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6B010A01"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2EE8D0" w14:textId="0F5601CA" w:rsidR="00B767F3" w:rsidRDefault="00DD7479">
            <w:pPr>
              <w:rPr>
                <w:b/>
                <w:bCs/>
                <w:kern w:val="2"/>
                <w:szCs w:val="24"/>
              </w:rPr>
            </w:pPr>
            <w:r>
              <w:rPr>
                <w:b/>
                <w:bCs/>
                <w:kern w:val="2"/>
                <w:szCs w:val="24"/>
              </w:rPr>
              <w:t xml:space="preserve">4.1. Prekių pristatymo terminas, kai Prekės pristatomos </w:t>
            </w:r>
            <w:r w:rsidRPr="00FB385F">
              <w:rPr>
                <w:b/>
                <w:bCs/>
                <w:kern w:val="2"/>
                <w:szCs w:val="24"/>
              </w:rPr>
              <w:t>vienu kartu</w:t>
            </w:r>
          </w:p>
          <w:p w14:paraId="57A63A12" w14:textId="224DF110"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D06EA64" w:rsidR="00B767F3" w:rsidRDefault="00AE4B0A" w:rsidP="00FB385F">
            <w:pPr>
              <w:jc w:val="both"/>
              <w:rPr>
                <w:szCs w:val="24"/>
              </w:rPr>
            </w:pPr>
            <w:r w:rsidRPr="00AE4B0A">
              <w:rPr>
                <w:color w:val="000000"/>
                <w:kern w:val="2"/>
                <w:szCs w:val="24"/>
              </w:rPr>
              <w:t>Mobiliųjų įrenginių valdymo programinės įrangos diegimas Pirkėjo infrastruktūroje turi būti baigtas per Techninės specifikacijo</w:t>
            </w:r>
            <w:r>
              <w:rPr>
                <w:color w:val="000000"/>
                <w:kern w:val="2"/>
                <w:szCs w:val="24"/>
              </w:rPr>
              <w:t xml:space="preserve">s </w:t>
            </w:r>
            <w:r w:rsidR="0098322B" w:rsidRPr="0098322B">
              <w:rPr>
                <w:color w:val="000000"/>
                <w:kern w:val="2"/>
                <w:szCs w:val="24"/>
              </w:rPr>
              <w:t>3.1.3 p</w:t>
            </w:r>
            <w:r w:rsidR="00BE0064">
              <w:rPr>
                <w:color w:val="000000"/>
                <w:kern w:val="2"/>
                <w:szCs w:val="24"/>
              </w:rPr>
              <w:t>.</w:t>
            </w:r>
            <w:r w:rsidR="0098322B" w:rsidRPr="0098322B">
              <w:rPr>
                <w:color w:val="000000"/>
                <w:kern w:val="2"/>
                <w:szCs w:val="24"/>
              </w:rPr>
              <w:t xml:space="preserve"> nurodytą terminą.</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24FC24B" w14:textId="6EB3A337" w:rsidR="00B767F3" w:rsidRDefault="00DD7479" w:rsidP="00FF743B">
            <w:pPr>
              <w:jc w:val="both"/>
              <w:rPr>
                <w:kern w:val="2"/>
                <w:szCs w:val="24"/>
              </w:rPr>
            </w:pPr>
            <w:r w:rsidRPr="00FB385F">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8519A4" w:rsidRPr="00FB385F">
              <w:rPr>
                <w:kern w:val="2"/>
                <w:szCs w:val="24"/>
              </w:rPr>
              <w:t xml:space="preserve">10 (dešimt) </w:t>
            </w:r>
            <w:r w:rsidR="00FF743B" w:rsidRPr="00FB385F">
              <w:rPr>
                <w:kern w:val="2"/>
                <w:szCs w:val="24"/>
              </w:rPr>
              <w:t>darbo dienų</w:t>
            </w:r>
            <w:r w:rsidRPr="00FB385F">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FF743B" w:rsidRPr="00FB385F">
              <w:rPr>
                <w:kern w:val="2"/>
                <w:szCs w:val="24"/>
              </w:rPr>
              <w:t>30 (trisdešimt) kalendorinių dienų laikotarpiui</w:t>
            </w:r>
            <w:r w:rsidRPr="00FB385F">
              <w:rPr>
                <w:kern w:val="2"/>
                <w:szCs w:val="24"/>
              </w:rPr>
              <w:t>.</w:t>
            </w:r>
          </w:p>
          <w:p w14:paraId="13A5AE4A" w14:textId="4E9BABC1"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E614854" w14:textId="574CD277" w:rsidR="00B767F3" w:rsidRDefault="00E738DA" w:rsidP="004F714D">
            <w:pPr>
              <w:jc w:val="both"/>
              <w:rPr>
                <w:kern w:val="2"/>
                <w:szCs w:val="24"/>
              </w:rPr>
            </w:pPr>
            <w:r>
              <w:rPr>
                <w:kern w:val="2"/>
                <w:szCs w:val="24"/>
              </w:rPr>
              <w:t xml:space="preserve">Užsakymai </w:t>
            </w:r>
            <w:r w:rsidRPr="00A47EF2">
              <w:rPr>
                <w:kern w:val="2"/>
                <w:szCs w:val="24"/>
              </w:rPr>
              <w:t xml:space="preserve">teikiami </w:t>
            </w:r>
            <w:r w:rsidRPr="004F714D">
              <w:rPr>
                <w:kern w:val="2"/>
                <w:szCs w:val="24"/>
              </w:rPr>
              <w:t xml:space="preserve">Tiekėjo nurodytu elektroniniu paštu </w:t>
            </w:r>
            <w:r w:rsidRPr="00A47EF2">
              <w:rPr>
                <w:kern w:val="2"/>
                <w:szCs w:val="24"/>
              </w:rPr>
              <w:t xml:space="preserve">ir laikomi </w:t>
            </w:r>
            <w:r>
              <w:rPr>
                <w:kern w:val="2"/>
                <w:szCs w:val="24"/>
              </w:rPr>
              <w:t>gautais nedelsiant nuo užsakymo pateikimo.</w:t>
            </w:r>
          </w:p>
          <w:p w14:paraId="4F9F0D5E" w14:textId="464AA25F"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2D0D5C3"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7F36C72F" w:rsidR="00B767F3" w:rsidRDefault="00DD7479" w:rsidP="0007568C">
            <w:pPr>
              <w:jc w:val="both"/>
              <w:rPr>
                <w:kern w:val="2"/>
                <w:szCs w:val="24"/>
              </w:rPr>
            </w:pPr>
            <w:r w:rsidRPr="001D1CA5">
              <w:rPr>
                <w:kern w:val="2"/>
                <w:szCs w:val="24"/>
              </w:rPr>
              <w:t>Kartu su Prekėmis pateikiam</w:t>
            </w:r>
            <w:r w:rsidR="00FB385F" w:rsidRPr="001D1CA5">
              <w:rPr>
                <w:kern w:val="2"/>
                <w:szCs w:val="24"/>
              </w:rPr>
              <w:t>a sąskaita</w:t>
            </w:r>
            <w:r w:rsidR="0088786A" w:rsidRPr="001D1CA5">
              <w:rPr>
                <w:kern w:val="2"/>
                <w:szCs w:val="24"/>
              </w:rPr>
              <w:t>.</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2EA559D8" w:rsidR="00B767F3" w:rsidRDefault="00DD7479">
            <w:pPr>
              <w:rPr>
                <w:kern w:val="2"/>
                <w:szCs w:val="24"/>
              </w:rPr>
            </w:pPr>
            <w:r>
              <w:rPr>
                <w:kern w:val="2"/>
                <w:szCs w:val="24"/>
              </w:rPr>
              <w:t>Fiksuoto įkainio kainodara</w:t>
            </w:r>
          </w:p>
          <w:p w14:paraId="5898D319" w14:textId="70D48DBB" w:rsidR="00B767F3" w:rsidRDefault="00DD7479" w:rsidP="00C56B8A">
            <w:pPr>
              <w:rPr>
                <w:color w:val="4472C4"/>
                <w:kern w:val="2"/>
              </w:rPr>
            </w:pPr>
            <w:r>
              <w:rPr>
                <w:kern w:val="2"/>
                <w:szCs w:val="24"/>
              </w:rPr>
              <w:t xml:space="preserve"> </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436B83F1" w14:textId="77777777" w:rsidR="00B767F3" w:rsidRDefault="00B767F3">
            <w:pPr>
              <w:rPr>
                <w:b/>
                <w:bCs/>
                <w:kern w:val="2"/>
                <w:szCs w:val="24"/>
              </w:rPr>
            </w:pPr>
          </w:p>
          <w:p w14:paraId="0EB1997C" w14:textId="77777777" w:rsidR="00B767F3" w:rsidRDefault="00B767F3">
            <w:pPr>
              <w:rPr>
                <w:b/>
                <w:bCs/>
                <w:kern w:val="2"/>
                <w:szCs w:val="24"/>
              </w:rPr>
            </w:pPr>
          </w:p>
          <w:p w14:paraId="4E59D0DC" w14:textId="77777777" w:rsidR="00B767F3" w:rsidRDefault="00B767F3">
            <w:pPr>
              <w:rPr>
                <w:b/>
                <w:bCs/>
                <w:kern w:val="2"/>
                <w:szCs w:val="24"/>
              </w:rPr>
            </w:pPr>
          </w:p>
          <w:p w14:paraId="66AE6535" w14:textId="77777777" w:rsidR="00B767F3" w:rsidRDefault="00B767F3">
            <w:pPr>
              <w:rPr>
                <w:b/>
                <w:bCs/>
                <w:kern w:val="2"/>
                <w:szCs w:val="24"/>
              </w:rPr>
            </w:pPr>
          </w:p>
          <w:p w14:paraId="4B6D8190" w14:textId="77777777" w:rsidR="00B767F3" w:rsidRDefault="00B767F3">
            <w:pPr>
              <w:rPr>
                <w:b/>
                <w:bCs/>
                <w:kern w:val="2"/>
                <w:szCs w:val="24"/>
              </w:rPr>
            </w:pPr>
          </w:p>
          <w:p w14:paraId="43104CF3" w14:textId="77777777" w:rsidR="00B767F3" w:rsidRDefault="00B767F3">
            <w:pPr>
              <w:rPr>
                <w:b/>
                <w:bCs/>
                <w:kern w:val="2"/>
                <w:szCs w:val="24"/>
              </w:rPr>
            </w:pPr>
          </w:p>
          <w:p w14:paraId="51F27D63" w14:textId="270F783F" w:rsidR="00B767F3" w:rsidRDefault="00B767F3">
            <w:pPr>
              <w:jc w:val="both"/>
              <w:rPr>
                <w:b/>
                <w:bCs/>
                <w:color w:val="FF0000"/>
                <w:kern w:val="2"/>
                <w:szCs w:val="24"/>
              </w:rPr>
            </w:pP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3069730" w:rsidR="00B767F3" w:rsidRDefault="00DD7479" w:rsidP="00EA398C">
            <w:pPr>
              <w:jc w:val="both"/>
              <w:rPr>
                <w:kern w:val="2"/>
                <w:szCs w:val="24"/>
              </w:rPr>
            </w:pPr>
            <w:r>
              <w:rPr>
                <w:kern w:val="2"/>
                <w:szCs w:val="24"/>
              </w:rPr>
              <w:t xml:space="preserve">Pradinės Sutarties vertė yra </w:t>
            </w:r>
            <w:r w:rsidR="00EA398C">
              <w:rPr>
                <w:kern w:val="2"/>
                <w:szCs w:val="24"/>
              </w:rPr>
              <w:t>80 000,00</w:t>
            </w:r>
            <w:r w:rsidR="0013387D">
              <w:rPr>
                <w:kern w:val="2"/>
                <w:szCs w:val="24"/>
              </w:rPr>
              <w:t xml:space="preserve"> Eur</w:t>
            </w:r>
            <w:r w:rsidR="00EA398C">
              <w:rPr>
                <w:kern w:val="2"/>
                <w:szCs w:val="24"/>
              </w:rPr>
              <w:t xml:space="preserve"> (aštuoniasdešimt tūkstančių eurų 00 ct)</w:t>
            </w:r>
            <w:r>
              <w:rPr>
                <w:kern w:val="2"/>
                <w:szCs w:val="24"/>
              </w:rPr>
              <w:t xml:space="preserve"> be </w:t>
            </w:r>
            <w:r w:rsidR="00EA398C">
              <w:rPr>
                <w:kern w:val="2"/>
                <w:szCs w:val="24"/>
              </w:rPr>
              <w:t xml:space="preserve">pridėtinės vertės mokesčio (toliau – </w:t>
            </w:r>
            <w:r>
              <w:rPr>
                <w:kern w:val="2"/>
                <w:szCs w:val="24"/>
              </w:rPr>
              <w:t>PVM</w:t>
            </w:r>
            <w:r w:rsidR="00EA398C">
              <w:rPr>
                <w:kern w:val="2"/>
                <w:szCs w:val="24"/>
              </w:rPr>
              <w:t>)</w:t>
            </w:r>
            <w:r>
              <w:rPr>
                <w:kern w:val="2"/>
                <w:szCs w:val="24"/>
              </w:rPr>
              <w:t xml:space="preserve">. </w:t>
            </w:r>
          </w:p>
          <w:p w14:paraId="541BC677" w14:textId="0C9B00D4" w:rsidR="00B767F3" w:rsidRPr="00133B3C" w:rsidRDefault="00DD7479">
            <w:pPr>
              <w:rPr>
                <w:kern w:val="2"/>
                <w:szCs w:val="24"/>
              </w:rPr>
            </w:pPr>
            <w:r>
              <w:rPr>
                <w:kern w:val="2"/>
                <w:szCs w:val="24"/>
              </w:rPr>
              <w:t xml:space="preserve">PVM sudaro </w:t>
            </w:r>
            <w:r w:rsidR="002C210E">
              <w:rPr>
                <w:kern w:val="2"/>
                <w:szCs w:val="24"/>
              </w:rPr>
              <w:t>16 800,00</w:t>
            </w:r>
            <w:r>
              <w:rPr>
                <w:kern w:val="2"/>
                <w:szCs w:val="24"/>
              </w:rPr>
              <w:t xml:space="preserve"> Eur </w:t>
            </w:r>
            <w:r w:rsidRPr="00133B3C">
              <w:rPr>
                <w:kern w:val="2"/>
                <w:szCs w:val="24"/>
              </w:rPr>
              <w:t>(</w:t>
            </w:r>
            <w:r w:rsidR="00133B3C" w:rsidRPr="00133B3C">
              <w:rPr>
                <w:kern w:val="2"/>
                <w:szCs w:val="24"/>
              </w:rPr>
              <w:t>šešiolika tūkstančių aštuoni šimtai eurų 00 ct</w:t>
            </w:r>
            <w:r w:rsidRPr="00133B3C">
              <w:rPr>
                <w:kern w:val="2"/>
                <w:szCs w:val="24"/>
              </w:rPr>
              <w:t>).</w:t>
            </w:r>
          </w:p>
          <w:p w14:paraId="4899A948" w14:textId="586CC7E7" w:rsidR="00B767F3" w:rsidRDefault="00DD7479" w:rsidP="00FA541E">
            <w:pPr>
              <w:jc w:val="both"/>
              <w:rPr>
                <w:kern w:val="2"/>
                <w:szCs w:val="24"/>
              </w:rPr>
            </w:pPr>
            <w:r>
              <w:rPr>
                <w:kern w:val="2"/>
                <w:szCs w:val="24"/>
              </w:rPr>
              <w:t xml:space="preserve">Sutarties kaina yra </w:t>
            </w:r>
            <w:r w:rsidR="00FA541E">
              <w:rPr>
                <w:kern w:val="2"/>
                <w:szCs w:val="24"/>
              </w:rPr>
              <w:t>96 800,00</w:t>
            </w:r>
            <w:r>
              <w:rPr>
                <w:kern w:val="2"/>
                <w:szCs w:val="24"/>
              </w:rPr>
              <w:t xml:space="preserve"> Eur </w:t>
            </w:r>
            <w:r w:rsidRPr="00FA541E">
              <w:rPr>
                <w:kern w:val="2"/>
                <w:szCs w:val="24"/>
              </w:rPr>
              <w:t>(</w:t>
            </w:r>
            <w:r w:rsidR="00FA541E" w:rsidRPr="00FA541E">
              <w:rPr>
                <w:kern w:val="2"/>
                <w:szCs w:val="24"/>
              </w:rPr>
              <w:t>devyniasdešimt šeši tūkstančiai aštuoni šimtai eurų 00 ct</w:t>
            </w:r>
            <w:r w:rsidRPr="00FA541E">
              <w:rPr>
                <w:kern w:val="2"/>
                <w:szCs w:val="24"/>
              </w:rPr>
              <w:t>)</w:t>
            </w:r>
            <w:r>
              <w:rPr>
                <w:kern w:val="2"/>
                <w:szCs w:val="24"/>
              </w:rPr>
              <w:t xml:space="preserve"> Eur su PVM.</w:t>
            </w:r>
          </w:p>
          <w:p w14:paraId="4A001821" w14:textId="77777777" w:rsidR="00B767F3" w:rsidRDefault="00B767F3">
            <w:pPr>
              <w:rPr>
                <w:kern w:val="2"/>
                <w:szCs w:val="24"/>
              </w:rPr>
            </w:pPr>
          </w:p>
          <w:p w14:paraId="76C0031E" w14:textId="77777777" w:rsidR="00B767F3" w:rsidRDefault="00B767F3">
            <w:pPr>
              <w:rPr>
                <w:kern w:val="2"/>
                <w:szCs w:val="24"/>
              </w:rPr>
            </w:pPr>
          </w:p>
          <w:p w14:paraId="3F447CC6" w14:textId="5C1E4B60" w:rsidR="00B767F3" w:rsidRPr="007326FF" w:rsidRDefault="00DD7479" w:rsidP="00FA541E">
            <w:pPr>
              <w:jc w:val="both"/>
              <w:rPr>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xml:space="preserve"> pirkimo dokumentuose ir Sutartyje </w:t>
            </w:r>
            <w:r w:rsidRPr="007326FF">
              <w:rPr>
                <w:kern w:val="2"/>
                <w:szCs w:val="24"/>
              </w:rPr>
              <w:t xml:space="preserve">nurodytų Prekių įsigijimui Tiekėjo pasiūlyme nurodytais įkainiais be PVM. Pirkėjas perka Prekes pagal poreikį Sutartyje arba jos priede Nr. </w:t>
            </w:r>
            <w:r w:rsidR="00FA541E" w:rsidRPr="007326FF">
              <w:rPr>
                <w:kern w:val="2"/>
                <w:szCs w:val="24"/>
              </w:rPr>
              <w:t>2</w:t>
            </w:r>
            <w:r w:rsidRPr="007326FF">
              <w:rPr>
                <w:kern w:val="2"/>
                <w:szCs w:val="24"/>
              </w:rPr>
              <w:t xml:space="preserve"> nurodytais įkainiais, neviršijant bendros Sutarties kainos. Sutartyje arba jos priede Nr. </w:t>
            </w:r>
            <w:r w:rsidR="00FA541E" w:rsidRPr="007326FF">
              <w:rPr>
                <w:kern w:val="2"/>
                <w:szCs w:val="24"/>
              </w:rPr>
              <w:t>1</w:t>
            </w:r>
            <w:r w:rsidRPr="007326FF">
              <w:rPr>
                <w:kern w:val="2"/>
                <w:szCs w:val="24"/>
              </w:rPr>
              <w:t xml:space="preserve">  atskirose eilutėse nurodytas Prekių kiekis gali būti keičiamas (didėti ar mažėti).</w:t>
            </w:r>
          </w:p>
          <w:p w14:paraId="4173A0E8" w14:textId="4981AE8C" w:rsidR="00B767F3" w:rsidRPr="007326FF" w:rsidRDefault="00BD3759" w:rsidP="007666D9">
            <w:pPr>
              <w:jc w:val="both"/>
              <w:rPr>
                <w:kern w:val="2"/>
                <w:szCs w:val="24"/>
              </w:rPr>
            </w:pPr>
            <w:r w:rsidRPr="00BD3759">
              <w:rPr>
                <w:kern w:val="2"/>
                <w:szCs w:val="24"/>
              </w:rPr>
              <w:t>Pirkėjas neįsipareigoja išpirkti Prekių preliminaraus kiekio ar bet kokios jo dalies, nepaisant to, Prekių preliminarūs kiekiai nėra laikomi maksimaliais kiekiais.</w:t>
            </w:r>
          </w:p>
          <w:p w14:paraId="01BFD1E7" w14:textId="2DA2771A" w:rsidR="00B767F3" w:rsidRDefault="00B767F3">
            <w:pPr>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60C3A5C" w:rsidR="00B767F3" w:rsidRDefault="00DD7479" w:rsidP="00246542">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Pr="00246542" w:rsidRDefault="00DD7479">
            <w:pPr>
              <w:rPr>
                <w:kern w:val="2"/>
                <w:szCs w:val="24"/>
              </w:rPr>
            </w:pPr>
            <w:r w:rsidRPr="00246542">
              <w:rPr>
                <w:kern w:val="2"/>
                <w:szCs w:val="24"/>
              </w:rPr>
              <w:t>Sutarties kaina / įkainiai bus perskaičiuojami:</w:t>
            </w:r>
          </w:p>
          <w:p w14:paraId="1F2303D8" w14:textId="77777777" w:rsidR="00B767F3" w:rsidRPr="00246542" w:rsidRDefault="00DD7479">
            <w:pPr>
              <w:rPr>
                <w:kern w:val="2"/>
                <w:szCs w:val="24"/>
              </w:rPr>
            </w:pPr>
            <w:r w:rsidRPr="00246542">
              <w:rPr>
                <w:kern w:val="2"/>
                <w:szCs w:val="24"/>
              </w:rPr>
              <w:t>5.3.1. dėl PVM tarifo pasikeitimo;</w:t>
            </w:r>
          </w:p>
          <w:p w14:paraId="7CE73E9A" w14:textId="47CE5753" w:rsidR="00B767F3" w:rsidRPr="00246542" w:rsidRDefault="00DD7479">
            <w:pPr>
              <w:rPr>
                <w:color w:val="FF0000"/>
                <w:kern w:val="2"/>
                <w:szCs w:val="24"/>
              </w:rPr>
            </w:pPr>
            <w:r w:rsidRPr="00246542">
              <w:rPr>
                <w:kern w:val="2"/>
                <w:szCs w:val="24"/>
              </w:rPr>
              <w:t>5.3.</w:t>
            </w:r>
            <w:r w:rsidR="00246542" w:rsidRPr="00246542">
              <w:rPr>
                <w:kern w:val="2"/>
                <w:szCs w:val="24"/>
              </w:rPr>
              <w:t>2</w:t>
            </w:r>
            <w:r w:rsidRPr="00246542">
              <w:rPr>
                <w:kern w:val="2"/>
                <w:szCs w:val="24"/>
              </w:rPr>
              <w:t>. dėl kainų lygio pokyčio</w:t>
            </w:r>
            <w:r w:rsidR="00246542" w:rsidRPr="00246542">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24654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5E7C45A" w14:textId="7C599F5D" w:rsidR="00B767F3" w:rsidRPr="00ED2CDD" w:rsidRDefault="00DD7479" w:rsidP="00ED2CDD">
            <w:pPr>
              <w:jc w:val="both"/>
              <w:rPr>
                <w:kern w:val="2"/>
                <w:szCs w:val="24"/>
              </w:rPr>
            </w:pPr>
            <w:r>
              <w:rPr>
                <w:kern w:val="2"/>
              </w:rPr>
              <w:t xml:space="preserve">Perskaičiavimas įforminamas Susitarimu ne vėliau kaip per </w:t>
            </w:r>
            <w:r w:rsidR="0048671B">
              <w:rPr>
                <w:kern w:val="2"/>
              </w:rPr>
              <w:t>10 (dešimt) darbo dienų</w:t>
            </w:r>
            <w:r>
              <w:rPr>
                <w:color w:val="4472C4"/>
                <w:kern w:val="2"/>
              </w:rPr>
              <w:t xml:space="preserve"> </w:t>
            </w:r>
            <w:r>
              <w:rPr>
                <w:kern w:val="2"/>
              </w:rPr>
              <w:t xml:space="preserve">nuo PVM mokėjimą reglamentuojančių teisės aktų pasikeitimo, kuris </w:t>
            </w:r>
            <w:r w:rsidRPr="00ED2CDD">
              <w:rPr>
                <w:kern w:val="2"/>
              </w:rPr>
              <w:t>tampa neatskiriama Sutarties dalimi. Perskaičiuota (-</w:t>
            </w:r>
            <w:proofErr w:type="spellStart"/>
            <w:r w:rsidRPr="00ED2CDD">
              <w:rPr>
                <w:kern w:val="2"/>
              </w:rPr>
              <w:t>as</w:t>
            </w:r>
            <w:proofErr w:type="spellEnd"/>
            <w:r w:rsidRPr="00ED2CDD">
              <w:rPr>
                <w:kern w:val="2"/>
              </w:rPr>
              <w:t>) Sutarties kaina</w:t>
            </w:r>
            <w:r w:rsidRPr="00ED2CDD">
              <w:t xml:space="preserve"> </w:t>
            </w:r>
            <w:r w:rsidRPr="00ED2CDD">
              <w:rPr>
                <w:kern w:val="2"/>
              </w:rPr>
              <w:t>/</w:t>
            </w:r>
            <w:r w:rsidRPr="00ED2CDD">
              <w:t xml:space="preserve"> </w:t>
            </w:r>
            <w:r w:rsidRPr="00ED2CDD">
              <w:rPr>
                <w:kern w:val="2"/>
              </w:rPr>
              <w:t>įkainis taikoma (-</w:t>
            </w:r>
            <w:proofErr w:type="spellStart"/>
            <w:r w:rsidRPr="00ED2CDD">
              <w:rPr>
                <w:kern w:val="2"/>
              </w:rPr>
              <w:t>as</w:t>
            </w:r>
            <w:proofErr w:type="spellEnd"/>
            <w:r w:rsidRPr="00ED2CDD">
              <w:rPr>
                <w:kern w:val="2"/>
              </w:rPr>
              <w:t>) už tą Prekių dalį, kurios bus tiekiamos nuo Šalių pasirašyto Susitarimo įsigaliojimo dienos</w:t>
            </w:r>
            <w:r w:rsidR="002F2B73" w:rsidRPr="00ED2CDD">
              <w:rPr>
                <w:kern w:val="2"/>
              </w:rPr>
              <w:t>.</w:t>
            </w:r>
          </w:p>
          <w:p w14:paraId="449693C2" w14:textId="06DA8E79" w:rsidR="00B767F3" w:rsidRDefault="00B767F3">
            <w:pPr>
              <w:rPr>
                <w:kern w:val="2"/>
                <w:szCs w:val="24"/>
              </w:rPr>
            </w:pP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615C3C97"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6572F50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73415D88" w:rsidR="00B767F3" w:rsidRPr="00006FA5" w:rsidRDefault="00DD7479" w:rsidP="00C265DA">
            <w:pPr>
              <w:jc w:val="both"/>
              <w:rPr>
                <w:kern w:val="2"/>
                <w:szCs w:val="24"/>
              </w:rPr>
            </w:pPr>
            <w:r>
              <w:rPr>
                <w:color w:val="000000"/>
                <w:kern w:val="2"/>
                <w:szCs w:val="24"/>
              </w:rPr>
              <w:lastRenderedPageBreak/>
              <w:t>5.3.3.1. Bet</w:t>
            </w:r>
            <w:r>
              <w:rPr>
                <w:kern w:val="2"/>
                <w:szCs w:val="24"/>
              </w:rPr>
              <w:t xml:space="preserve"> kuri Sutarties šalis Sutarties galiojimo metu turi teisę inicijuoti </w:t>
            </w:r>
            <w:r w:rsidRPr="00006FA5">
              <w:rPr>
                <w:kern w:val="2"/>
                <w:szCs w:val="24"/>
              </w:rPr>
              <w:t xml:space="preserve">Sutarties įkainių peržiūrą (keitimą) ne anksčiau kaip po </w:t>
            </w:r>
            <w:r w:rsidR="00ED2CDD" w:rsidRPr="00006FA5">
              <w:rPr>
                <w:kern w:val="2"/>
                <w:szCs w:val="24"/>
              </w:rPr>
              <w:t>6 (šešių) mėnesių</w:t>
            </w:r>
            <w:r w:rsidRPr="00006FA5">
              <w:rPr>
                <w:kern w:val="2"/>
                <w:szCs w:val="24"/>
              </w:rPr>
              <w:t xml:space="preserve"> nuo </w:t>
            </w:r>
            <w:r w:rsidRPr="00006FA5">
              <w:rPr>
                <w:szCs w:val="24"/>
              </w:rPr>
              <w:t>Sutarties įsigaliojimo dienos</w:t>
            </w:r>
            <w:r w:rsidRPr="00006FA5">
              <w:rPr>
                <w:kern w:val="2"/>
                <w:szCs w:val="24"/>
              </w:rPr>
              <w:t xml:space="preserve"> (jeigu peržiūra jau buvo atlikta – nuo Susitarimo dėl paskutinio perskaičiavimo pagal šį </w:t>
            </w:r>
            <w:r w:rsidRPr="00006FA5">
              <w:rPr>
                <w:kern w:val="2"/>
                <w:szCs w:val="24"/>
              </w:rPr>
              <w:lastRenderedPageBreak/>
              <w:t xml:space="preserve">Specialiųjų sąlygų papunktį įsigaliojimo dienos), </w:t>
            </w:r>
            <w:r w:rsidRPr="00006FA5">
              <w:rPr>
                <w:szCs w:val="24"/>
              </w:rPr>
              <w:t xml:space="preserve">jeigu Vartojimo prekių ir paslaugų kainų pokytis (k), apskaičiuotas kaip nustatyta 5.3.3.6 papunktyje, viršija </w:t>
            </w:r>
            <w:r w:rsidR="00C265DA" w:rsidRPr="00006FA5">
              <w:rPr>
                <w:szCs w:val="24"/>
              </w:rPr>
              <w:t>10 (dešimt)</w:t>
            </w:r>
            <w:r w:rsidRPr="00006FA5">
              <w:rPr>
                <w:szCs w:val="24"/>
              </w:rPr>
              <w:t xml:space="preserve"> procent</w:t>
            </w:r>
            <w:r w:rsidR="00C265DA" w:rsidRPr="00006FA5">
              <w:rPr>
                <w:szCs w:val="24"/>
              </w:rPr>
              <w:t xml:space="preserve">ų. </w:t>
            </w:r>
            <w:r w:rsidRPr="00006FA5">
              <w:rPr>
                <w:kern w:val="2"/>
                <w:szCs w:val="24"/>
              </w:rPr>
              <w:t xml:space="preserve">Sutarties  įkainių peržiūra atliekama ne rečiau kaip kas </w:t>
            </w:r>
            <w:r w:rsidR="00C265DA" w:rsidRPr="00006FA5">
              <w:rPr>
                <w:kern w:val="2"/>
                <w:szCs w:val="24"/>
              </w:rPr>
              <w:t>6 (šešis) mėnesiai</w:t>
            </w:r>
            <w:r w:rsidRPr="00006FA5">
              <w:rPr>
                <w:kern w:val="2"/>
                <w:szCs w:val="24"/>
              </w:rPr>
              <w:t>.</w:t>
            </w:r>
          </w:p>
          <w:p w14:paraId="76251E0A" w14:textId="592BFE93" w:rsidR="00B767F3" w:rsidRPr="00006FA5" w:rsidRDefault="00DD7479" w:rsidP="00C265DA">
            <w:pPr>
              <w:jc w:val="both"/>
              <w:rPr>
                <w:kern w:val="2"/>
                <w:szCs w:val="24"/>
                <w:shd w:val="clear" w:color="auto" w:fill="FFFFFF"/>
              </w:rPr>
            </w:pPr>
            <w:r w:rsidRPr="00006FA5">
              <w:rPr>
                <w:kern w:val="2"/>
                <w:szCs w:val="24"/>
              </w:rPr>
              <w:t>5.3.3.2. Sutarties</w:t>
            </w:r>
            <w:r w:rsidR="00006FA5" w:rsidRPr="00006FA5">
              <w:rPr>
                <w:kern w:val="2"/>
                <w:szCs w:val="24"/>
              </w:rPr>
              <w:t xml:space="preserve"> </w:t>
            </w:r>
            <w:r w:rsidRPr="00006FA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41D23873" w:rsidR="00B767F3" w:rsidRPr="00006FA5" w:rsidRDefault="00DD7479" w:rsidP="00C265DA">
            <w:pPr>
              <w:jc w:val="both"/>
              <w:rPr>
                <w:kern w:val="2"/>
                <w:szCs w:val="24"/>
                <w:shd w:val="clear" w:color="auto" w:fill="FFFFFF"/>
              </w:rPr>
            </w:pPr>
            <w:r w:rsidRPr="00006FA5">
              <w:rPr>
                <w:kern w:val="2"/>
                <w:szCs w:val="24"/>
              </w:rPr>
              <w:t>5.3.3.3. </w:t>
            </w:r>
            <w:r w:rsidRPr="00006FA5">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731090B8" w:rsidR="00B767F3" w:rsidRPr="00006FA5" w:rsidRDefault="00DD7479" w:rsidP="007F58F5">
            <w:pPr>
              <w:jc w:val="both"/>
              <w:rPr>
                <w:kern w:val="2"/>
                <w:szCs w:val="24"/>
                <w:shd w:val="clear" w:color="auto" w:fill="FFFFFF"/>
              </w:rPr>
            </w:pPr>
            <w:r w:rsidRPr="00006FA5">
              <w:rPr>
                <w:kern w:val="2"/>
                <w:szCs w:val="24"/>
              </w:rPr>
              <w:t xml:space="preserve">5.3.3.4. Atlikdamos Sutarties </w:t>
            </w:r>
            <w:r w:rsidR="00006FA5" w:rsidRPr="00006FA5">
              <w:rPr>
                <w:kern w:val="2"/>
                <w:szCs w:val="24"/>
              </w:rPr>
              <w:t>į</w:t>
            </w:r>
            <w:r w:rsidRPr="00006FA5">
              <w:rPr>
                <w:kern w:val="2"/>
                <w:szCs w:val="24"/>
              </w:rPr>
              <w:t xml:space="preserve">kainių peržiūrą </w:t>
            </w:r>
            <w:r w:rsidRPr="00006FA5">
              <w:rPr>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587087" w:rsidRPr="00006FA5">
              <w:rPr>
                <w:kern w:val="2"/>
                <w:szCs w:val="24"/>
                <w:shd w:val="clear" w:color="auto" w:fill="FFFFFF"/>
              </w:rPr>
              <w:t>(</w:t>
            </w:r>
            <w:hyperlink r:id="rId11" w:history="1">
              <w:r w:rsidR="00587087" w:rsidRPr="00006FA5">
                <w:rPr>
                  <w:rStyle w:val="Hipersaitas"/>
                  <w:color w:val="auto"/>
                  <w:kern w:val="2"/>
                  <w:szCs w:val="24"/>
                  <w:shd w:val="clear" w:color="auto" w:fill="FFFFFF"/>
                </w:rPr>
                <w:t>https://osp.stat.gov.lt/</w:t>
              </w:r>
            </w:hyperlink>
            <w:r w:rsidR="00CC2039" w:rsidRPr="00006FA5">
              <w:t>)</w:t>
            </w:r>
            <w:r w:rsidRPr="00006FA5">
              <w:rPr>
                <w:kern w:val="2"/>
                <w:szCs w:val="24"/>
                <w:shd w:val="clear" w:color="auto" w:fill="FFFFFF"/>
              </w:rPr>
              <w:t>. Iš kitos Šalies nereikalaujama pateikti oficialaus Valstybės duomenų agentūros ar kitos institucijos išduoto dokumento ar patvirtinimo</w:t>
            </w:r>
            <w:r w:rsidR="00CC2039" w:rsidRPr="00006FA5">
              <w:rPr>
                <w:kern w:val="2"/>
                <w:szCs w:val="24"/>
                <w:shd w:val="clear" w:color="auto" w:fill="FFFFFF"/>
              </w:rPr>
              <w:t>.</w:t>
            </w:r>
          </w:p>
          <w:p w14:paraId="2A60BA8C" w14:textId="5B1936BE" w:rsidR="00B767F3" w:rsidRPr="00006FA5" w:rsidRDefault="00DD7479" w:rsidP="00CC2039">
            <w:pPr>
              <w:jc w:val="both"/>
              <w:rPr>
                <w:kern w:val="2"/>
                <w:szCs w:val="24"/>
                <w:shd w:val="clear" w:color="auto" w:fill="FFFFFF"/>
              </w:rPr>
            </w:pPr>
            <w:r w:rsidRPr="00006FA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35702FDD" w:rsidR="00B767F3" w:rsidRPr="00006FA5" w:rsidRDefault="00DD7479">
            <w:pPr>
              <w:rPr>
                <w:kern w:val="2"/>
                <w:szCs w:val="24"/>
                <w:shd w:val="clear" w:color="auto" w:fill="FFFFFF"/>
              </w:rPr>
            </w:pPr>
            <w:r w:rsidRPr="00006FA5">
              <w:rPr>
                <w:kern w:val="2"/>
                <w:szCs w:val="24"/>
                <w:shd w:val="clear" w:color="auto" w:fill="FFFFFF"/>
              </w:rPr>
              <w:t>5.3.3.6. Nauja Sutarties įkainiai apskaičiuojami pagal žemiau pateiktą formulę:</w:t>
            </w:r>
          </w:p>
          <w:p w14:paraId="7116B3BB" w14:textId="3A46845F" w:rsidR="00B767F3" w:rsidRPr="00006FA5" w:rsidRDefault="004F714D">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006FA5">
              <w:rPr>
                <w:kern w:val="2"/>
                <w:szCs w:val="24"/>
              </w:rPr>
              <w:t>, kur a – įkainis (Eur be PVM)) (jei peržiūra jau buvo atlikta, tai po paskutinio perskaičiavimo) </w:t>
            </w:r>
          </w:p>
          <w:p w14:paraId="0EFA074B" w14:textId="55D239A3" w:rsidR="00B767F3" w:rsidRPr="00006FA5" w:rsidRDefault="00DD7479">
            <w:pPr>
              <w:jc w:val="both"/>
              <w:textAlignment w:val="baseline"/>
              <w:rPr>
                <w:kern w:val="2"/>
                <w:szCs w:val="24"/>
              </w:rPr>
            </w:pPr>
            <w:r w:rsidRPr="00006FA5">
              <w:rPr>
                <w:kern w:val="2"/>
                <w:szCs w:val="24"/>
              </w:rPr>
              <w:t>a</w:t>
            </w:r>
            <w:r w:rsidRPr="00006FA5">
              <w:rPr>
                <w:kern w:val="2"/>
                <w:szCs w:val="24"/>
                <w:vertAlign w:val="subscript"/>
              </w:rPr>
              <w:t>1</w:t>
            </w:r>
            <w:r w:rsidRPr="00006FA5">
              <w:rPr>
                <w:kern w:val="2"/>
                <w:szCs w:val="24"/>
              </w:rPr>
              <w:t xml:space="preserve"> – perskaičiuota (pakeista) įkainis (Eur be PVM) </w:t>
            </w:r>
          </w:p>
          <w:p w14:paraId="28F6938D" w14:textId="0A57D416" w:rsidR="00B767F3" w:rsidRPr="00006FA5" w:rsidRDefault="00DD7479">
            <w:pPr>
              <w:jc w:val="both"/>
              <w:textAlignment w:val="baseline"/>
              <w:rPr>
                <w:kern w:val="2"/>
                <w:szCs w:val="24"/>
              </w:rPr>
            </w:pPr>
            <w:r w:rsidRPr="00006FA5">
              <w:rPr>
                <w:kern w:val="2"/>
                <w:szCs w:val="24"/>
              </w:rPr>
              <w:t>k – pagal vartotojų kainų indeksą („Vartojimo prekių ir paslaugų“) apskaičiuotas Vartojimo prekių ir paslaugų kainų pokytis (padidėjimas arba sumažėjimas) (%). „k“ reikšmė skaičiuojama pagal formulę:</w:t>
            </w:r>
          </w:p>
          <w:p w14:paraId="168750C2" w14:textId="77777777" w:rsidR="00B767F3" w:rsidRPr="00006FA5"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006FA5">
              <w:rPr>
                <w:kern w:val="2"/>
                <w:szCs w:val="24"/>
              </w:rPr>
              <w:t>, (proc.) kur</w:t>
            </w:r>
          </w:p>
          <w:p w14:paraId="6031CF5B" w14:textId="327BB8F3" w:rsidR="00B767F3" w:rsidRPr="00006FA5" w:rsidRDefault="00DD7479">
            <w:pPr>
              <w:jc w:val="both"/>
              <w:textAlignment w:val="baseline"/>
            </w:pPr>
            <w:proofErr w:type="spellStart"/>
            <w:r w:rsidRPr="00006FA5">
              <w:rPr>
                <w:kern w:val="2"/>
              </w:rPr>
              <w:t>Ind</w:t>
            </w:r>
            <w:r w:rsidRPr="00006FA5">
              <w:rPr>
                <w:kern w:val="2"/>
                <w:vertAlign w:val="subscript"/>
              </w:rPr>
              <w:t>naujausias</w:t>
            </w:r>
            <w:proofErr w:type="spellEnd"/>
            <w:r w:rsidRPr="00006FA5">
              <w:rPr>
                <w:kern w:val="2"/>
              </w:rPr>
              <w:t xml:space="preserve"> – kreipimosi dėl įkainių peržiūros išsiuntimo kitai šaliai dieną paskelbtas naujausias vartojimo prekių ir paslaugų indeksas („Vartojimo prekių ir paslaugų“).</w:t>
            </w:r>
          </w:p>
          <w:p w14:paraId="71ECCEB1" w14:textId="0BC6ED76" w:rsidR="00B767F3" w:rsidRPr="00006FA5" w:rsidRDefault="00DD7479" w:rsidP="008C0876">
            <w:pPr>
              <w:jc w:val="both"/>
            </w:pPr>
            <w:proofErr w:type="spellStart"/>
            <w:r w:rsidRPr="00006FA5">
              <w:rPr>
                <w:kern w:val="2"/>
              </w:rPr>
              <w:t>Ind</w:t>
            </w:r>
            <w:r w:rsidRPr="00006FA5">
              <w:rPr>
                <w:kern w:val="2"/>
                <w:vertAlign w:val="subscript"/>
              </w:rPr>
              <w:t>pradžia</w:t>
            </w:r>
            <w:proofErr w:type="spellEnd"/>
            <w:r w:rsidRPr="00006FA5">
              <w:rPr>
                <w:kern w:val="2"/>
              </w:rPr>
              <w:t xml:space="preserve"> – laikotarpio pradžios datos (mėnesio) vartojimo prekių ir paslaugų indeksas („Vartojimo prekių ir paslaugų“). Pirmojo perskaičiavimo atveju laikotarpio pradžia (mėnuo) yra </w:t>
            </w:r>
            <w:r w:rsidRPr="00006FA5">
              <w:rPr>
                <w:szCs w:val="24"/>
              </w:rPr>
              <w:t>Sutarties įsigaliojimo dienos mėnuo.</w:t>
            </w:r>
            <w:r w:rsidRPr="00006FA5">
              <w:rPr>
                <w:kern w:val="2"/>
              </w:rPr>
              <w:t xml:space="preserve"> Antrojo ir vėlesnių perskaičiavimų atveju laikotarpio pradžia (mėnuo) yra paskutinio perskaičiavimo metu naudotos paskelbto atitinkamo indekso reikšmės mėnuo.</w:t>
            </w:r>
          </w:p>
          <w:p w14:paraId="24C24713" w14:textId="444DF3DC" w:rsidR="00B767F3" w:rsidRPr="00006FA5" w:rsidRDefault="00DD7479" w:rsidP="008C0876">
            <w:pPr>
              <w:jc w:val="both"/>
              <w:rPr>
                <w:kern w:val="2"/>
                <w:szCs w:val="24"/>
                <w:shd w:val="clear" w:color="auto" w:fill="FFFFFF"/>
              </w:rPr>
            </w:pPr>
            <w:r w:rsidRPr="00006FA5">
              <w:rPr>
                <w:kern w:val="2"/>
                <w:szCs w:val="24"/>
              </w:rPr>
              <w:t>5.3.3.7. </w:t>
            </w:r>
            <w:r w:rsidRPr="00006FA5">
              <w:rPr>
                <w:kern w:val="2"/>
                <w:szCs w:val="24"/>
                <w:shd w:val="clear" w:color="auto" w:fill="FFFFFF"/>
              </w:rPr>
              <w:t xml:space="preserve">Skaičiavimams indeksų reikšmės imamos </w:t>
            </w:r>
            <w:r w:rsidRPr="00006FA5">
              <w:rPr>
                <w:b/>
                <w:bCs/>
                <w:kern w:val="2"/>
                <w:szCs w:val="24"/>
                <w:shd w:val="clear" w:color="auto" w:fill="FFFFFF"/>
              </w:rPr>
              <w:t>keturių</w:t>
            </w:r>
            <w:r w:rsidRPr="00006FA5">
              <w:rPr>
                <w:kern w:val="2"/>
                <w:szCs w:val="24"/>
                <w:shd w:val="clear" w:color="auto" w:fill="FFFFFF"/>
              </w:rPr>
              <w:t xml:space="preserve"> skaitmenų po kablelio tikslumu. Apskaičiuotas pokytis (k) tolimesniems skaičiavimams naudojamas suapvalinus iki </w:t>
            </w:r>
            <w:r w:rsidRPr="00006FA5">
              <w:rPr>
                <w:b/>
                <w:bCs/>
                <w:kern w:val="2"/>
                <w:szCs w:val="24"/>
                <w:shd w:val="clear" w:color="auto" w:fill="FFFFFF"/>
              </w:rPr>
              <w:t>vieno</w:t>
            </w:r>
            <w:r w:rsidRPr="00006FA5">
              <w:rPr>
                <w:kern w:val="2"/>
                <w:szCs w:val="24"/>
                <w:shd w:val="clear" w:color="auto" w:fill="FFFFFF"/>
              </w:rPr>
              <w:t xml:space="preserve"> skaitmens po kablelio, o apskaičiuotas įkainis „a</w:t>
            </w:r>
            <w:r w:rsidRPr="00006FA5">
              <w:rPr>
                <w:kern w:val="2"/>
                <w:szCs w:val="24"/>
                <w:shd w:val="clear" w:color="auto" w:fill="FFFFFF"/>
                <w:vertAlign w:val="subscript"/>
              </w:rPr>
              <w:t>1</w:t>
            </w:r>
            <w:r w:rsidRPr="00006FA5">
              <w:rPr>
                <w:kern w:val="2"/>
                <w:szCs w:val="24"/>
                <w:shd w:val="clear" w:color="auto" w:fill="FFFFFF"/>
              </w:rPr>
              <w:t xml:space="preserve">“ suapvalinamas iki </w:t>
            </w:r>
            <w:r w:rsidRPr="00006FA5">
              <w:rPr>
                <w:b/>
                <w:bCs/>
                <w:kern w:val="2"/>
                <w:szCs w:val="24"/>
                <w:shd w:val="clear" w:color="auto" w:fill="FFFFFF"/>
              </w:rPr>
              <w:t>dviejų</w:t>
            </w:r>
            <w:r w:rsidRPr="00006FA5">
              <w:rPr>
                <w:kern w:val="2"/>
                <w:szCs w:val="24"/>
                <w:shd w:val="clear" w:color="auto" w:fill="FFFFFF"/>
              </w:rPr>
              <w:t xml:space="preserve"> skaitmenų po kablelio.</w:t>
            </w:r>
          </w:p>
          <w:p w14:paraId="4C2D7799" w14:textId="34EE225B" w:rsidR="00B767F3" w:rsidRPr="00006FA5" w:rsidRDefault="00DD7479" w:rsidP="008C0876">
            <w:pPr>
              <w:jc w:val="both"/>
              <w:rPr>
                <w:kern w:val="2"/>
                <w:szCs w:val="24"/>
                <w:shd w:val="clear" w:color="auto" w:fill="FFFFFF"/>
              </w:rPr>
            </w:pPr>
            <w:r w:rsidRPr="00006FA5">
              <w:rPr>
                <w:kern w:val="2"/>
                <w:szCs w:val="24"/>
                <w:shd w:val="clear" w:color="auto" w:fill="FFFFFF"/>
              </w:rPr>
              <w:lastRenderedPageBreak/>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06FA5">
              <w:rPr>
                <w:kern w:val="2"/>
                <w:szCs w:val="24"/>
                <w:bdr w:val="none" w:sz="0" w:space="0" w:color="auto" w:frame="1"/>
              </w:rPr>
              <w:t>kitus oficialius šaltinių duomenis</w:t>
            </w:r>
            <w:r w:rsidRPr="00006FA5">
              <w:rPr>
                <w:kern w:val="2"/>
                <w:szCs w:val="24"/>
                <w:shd w:val="clear" w:color="auto" w:fill="FFFFFF"/>
              </w:rPr>
              <w:t>, kita svarbi informacija. Prašyme Šalis neturi teisės nurodyti kito indekso ar prašyti perskaičiavimo pagal kitą indeksą nei nurodytas šioje procedūroje.</w:t>
            </w:r>
          </w:p>
          <w:p w14:paraId="0751FE4E" w14:textId="2891AA3F" w:rsidR="00B767F3" w:rsidRPr="00006FA5" w:rsidRDefault="00DD7479" w:rsidP="008C0876">
            <w:pPr>
              <w:jc w:val="both"/>
              <w:rPr>
                <w:kern w:val="2"/>
                <w:szCs w:val="24"/>
                <w:shd w:val="clear" w:color="auto" w:fill="FFFFFF"/>
              </w:rPr>
            </w:pPr>
            <w:r w:rsidRPr="00006FA5">
              <w:rPr>
                <w:kern w:val="2"/>
                <w:szCs w:val="24"/>
                <w:shd w:val="clear" w:color="auto" w:fill="FFFFFF"/>
              </w:rPr>
              <w:t>5</w:t>
            </w:r>
            <w:r w:rsidRPr="00006FA5">
              <w:rPr>
                <w:kern w:val="2"/>
                <w:szCs w:val="24"/>
              </w:rPr>
              <w:t>.3.3.9. </w:t>
            </w:r>
            <w:r w:rsidRPr="00006FA5">
              <w:rPr>
                <w:kern w:val="2"/>
                <w:szCs w:val="24"/>
                <w:shd w:val="clear" w:color="auto" w:fill="FFFFFF"/>
              </w:rPr>
              <w:t xml:space="preserve">Susitarimas turi būti sudarytas per </w:t>
            </w:r>
            <w:r w:rsidR="008C0876" w:rsidRPr="00006FA5">
              <w:rPr>
                <w:kern w:val="2"/>
                <w:szCs w:val="24"/>
                <w:shd w:val="clear" w:color="auto" w:fill="FFFFFF"/>
              </w:rPr>
              <w:t>10 (dešimt) darbo dienų</w:t>
            </w:r>
            <w:r w:rsidRPr="00006FA5">
              <w:rPr>
                <w:kern w:val="2"/>
                <w:szCs w:val="24"/>
                <w:shd w:val="clear" w:color="auto" w:fill="FFFFFF"/>
              </w:rPr>
              <w:t xml:space="preserve"> nuo Šalies patei</w:t>
            </w:r>
            <w:r>
              <w:rPr>
                <w:color w:val="000000"/>
                <w:kern w:val="2"/>
                <w:szCs w:val="24"/>
                <w:shd w:val="clear" w:color="auto" w:fill="FFFFFF"/>
              </w:rPr>
              <w:t xml:space="preserve">kto tinkamo prašymo perskaičiuoti </w:t>
            </w:r>
            <w:r w:rsidRPr="00006FA5">
              <w:rPr>
                <w:kern w:val="2"/>
                <w:szCs w:val="24"/>
                <w:shd w:val="clear" w:color="auto" w:fill="FFFFFF"/>
              </w:rPr>
              <w:t>S</w:t>
            </w:r>
            <w:r w:rsidRPr="00006FA5">
              <w:rPr>
                <w:kern w:val="2"/>
                <w:szCs w:val="24"/>
              </w:rPr>
              <w:t xml:space="preserve">utarties </w:t>
            </w:r>
            <w:r w:rsidRPr="00006FA5">
              <w:rPr>
                <w:kern w:val="2"/>
                <w:szCs w:val="24"/>
                <w:shd w:val="clear" w:color="auto" w:fill="FFFFFF"/>
              </w:rPr>
              <w:t>įkainius gavimo dienos.</w:t>
            </w:r>
          </w:p>
          <w:p w14:paraId="3E0BF6EB" w14:textId="63A5D960" w:rsidR="00B767F3" w:rsidRPr="008C0876" w:rsidRDefault="00DD7479" w:rsidP="008C0876">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4A2FFA39"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D7406DE" w14:textId="77777777" w:rsidR="00976B97" w:rsidRPr="00976B97" w:rsidRDefault="00976B97" w:rsidP="00976B97">
            <w:pPr>
              <w:jc w:val="both"/>
              <w:rPr>
                <w:kern w:val="2"/>
                <w:szCs w:val="24"/>
              </w:rPr>
            </w:pPr>
            <w:r w:rsidRPr="00976B97">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5CB822B6" w:rsidR="00B767F3" w:rsidRDefault="00976B97" w:rsidP="00976B97">
            <w:pPr>
              <w:jc w:val="both"/>
              <w:rPr>
                <w:kern w:val="2"/>
                <w:szCs w:val="24"/>
              </w:rPr>
            </w:pPr>
            <w:r w:rsidRPr="00976B97">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D7932ED" w:rsidR="00B767F3" w:rsidRDefault="00DD7479" w:rsidP="008C0876">
            <w:pPr>
              <w:jc w:val="both"/>
              <w:rPr>
                <w:kern w:val="2"/>
                <w:szCs w:val="24"/>
              </w:rPr>
            </w:pPr>
            <w:r>
              <w:rPr>
                <w:kern w:val="2"/>
                <w:szCs w:val="24"/>
              </w:rPr>
              <w:t xml:space="preserve">Pirkėjas atsiskaito su Tiekėju ne vėliau kaip per </w:t>
            </w:r>
            <w:r w:rsidR="008C0876">
              <w:rPr>
                <w:kern w:val="2"/>
                <w:szCs w:val="24"/>
              </w:rPr>
              <w:t>30 (trisdešimt) kalendorinių dienų</w:t>
            </w:r>
            <w:r>
              <w:rPr>
                <w:kern w:val="2"/>
                <w:szCs w:val="24"/>
              </w:rPr>
              <w:t xml:space="preserve"> nuo Sąskaitos gavimo dienos.</w:t>
            </w:r>
          </w:p>
          <w:p w14:paraId="2D8ED721" w14:textId="191DD534" w:rsidR="00B767F3" w:rsidRDefault="00B767F3">
            <w:pPr>
              <w:rPr>
                <w:kern w:val="2"/>
                <w:szCs w:val="24"/>
              </w:rPr>
            </w:pPr>
          </w:p>
          <w:p w14:paraId="5BDFE28E" w14:textId="79645513" w:rsidR="00B767F3" w:rsidRPr="0091743A" w:rsidRDefault="00DD7479">
            <w:pPr>
              <w:rPr>
                <w:kern w:val="2"/>
                <w:szCs w:val="24"/>
                <w:shd w:val="clear" w:color="auto" w:fill="FFFFFF"/>
              </w:rPr>
            </w:pPr>
            <w:r w:rsidRPr="0091743A">
              <w:rPr>
                <w:kern w:val="2"/>
                <w:szCs w:val="24"/>
                <w:shd w:val="clear" w:color="auto" w:fill="FFFFFF"/>
              </w:rPr>
              <w:t xml:space="preserve">Apmokėjimo sąlygos: </w:t>
            </w:r>
          </w:p>
          <w:p w14:paraId="04C22127" w14:textId="327303FD" w:rsidR="00B767F3" w:rsidRDefault="00DD7479" w:rsidP="008F7532">
            <w:pPr>
              <w:jc w:val="both"/>
              <w:rPr>
                <w:color w:val="000000"/>
                <w:kern w:val="2"/>
                <w:szCs w:val="24"/>
                <w:shd w:val="clear" w:color="auto" w:fill="FFFFFF"/>
              </w:rPr>
            </w:pPr>
            <w:r w:rsidRPr="0091743A">
              <w:rPr>
                <w:kern w:val="2"/>
                <w:szCs w:val="24"/>
                <w:shd w:val="clear" w:color="auto" w:fill="FFFFFF"/>
              </w:rPr>
              <w:t>1)</w:t>
            </w:r>
            <w:r w:rsidR="00E73114" w:rsidRPr="00E73114">
              <w:rPr>
                <w:rFonts w:ascii="Segoe UI" w:hAnsi="Segoe UI" w:cs="Segoe UI"/>
                <w:color w:val="FF0000"/>
                <w:sz w:val="18"/>
                <w:szCs w:val="18"/>
                <w:shd w:val="clear" w:color="auto" w:fill="FFFFFF"/>
              </w:rPr>
              <w:t xml:space="preserve"> </w:t>
            </w:r>
            <w:r w:rsidR="00E73114" w:rsidRPr="00E73114">
              <w:rPr>
                <w:kern w:val="2"/>
                <w:szCs w:val="24"/>
                <w:shd w:val="clear" w:color="auto" w:fill="FFFFFF"/>
              </w:rPr>
              <w:t>įvykdžius užsakymą, mokama už konkretų kiekį / apimtį pagal nustatytus įkainius</w:t>
            </w:r>
            <w:r w:rsidR="00E73114">
              <w:rPr>
                <w:kern w:val="2"/>
                <w:szCs w:val="24"/>
                <w:shd w:val="clear" w:color="auto" w:fill="FFFFFF"/>
              </w:rPr>
              <w:t xml:space="preserve">.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933F8EC" w14:textId="09E4555E" w:rsidR="00B767F3" w:rsidRDefault="00DD7479">
            <w:pPr>
              <w:rPr>
                <w:kern w:val="2"/>
                <w:szCs w:val="24"/>
              </w:rPr>
            </w:pPr>
            <w:r>
              <w:rPr>
                <w:kern w:val="2"/>
                <w:szCs w:val="24"/>
              </w:rPr>
              <w:t>Netaikoma</w:t>
            </w:r>
          </w:p>
          <w:p w14:paraId="4A2C5FAD" w14:textId="02F4857D"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411A9A63"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lastRenderedPageBreak/>
              <w:t>6. PREKIŲ KOKYBĖ IR GARANTINIAI ĮSIPAREIGOJIMAI</w:t>
            </w:r>
          </w:p>
        </w:tc>
      </w:tr>
      <w:tr w:rsidR="00B767F3" w14:paraId="193F6F52" w14:textId="77777777" w:rsidTr="004F714D">
        <w:trPr>
          <w:trHeight w:val="943"/>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B369019" w:rsidR="00B767F3" w:rsidRDefault="00DD7479" w:rsidP="00BA3934">
            <w:pPr>
              <w:jc w:val="both"/>
              <w:rPr>
                <w:kern w:val="2"/>
                <w:szCs w:val="24"/>
              </w:rPr>
            </w:pPr>
            <w:r>
              <w:rPr>
                <w:kern w:val="2"/>
                <w:szCs w:val="24"/>
              </w:rPr>
              <w:t xml:space="preserve">Prekėms </w:t>
            </w:r>
            <w:r w:rsidRPr="00BA3934">
              <w:rPr>
                <w:kern w:val="2"/>
                <w:szCs w:val="24"/>
              </w:rPr>
              <w:t xml:space="preserve">nustatomas </w:t>
            </w:r>
            <w:r w:rsidR="00BA3934" w:rsidRPr="00BA3934">
              <w:rPr>
                <w:kern w:val="2"/>
                <w:szCs w:val="24"/>
              </w:rPr>
              <w:t>36 (trisdešimt šešių) mėnesių</w:t>
            </w:r>
            <w:r w:rsidRPr="00BA3934">
              <w:rPr>
                <w:szCs w:val="24"/>
              </w:rPr>
              <w:t xml:space="preserve"> </w:t>
            </w:r>
            <w:r w:rsidRPr="00BA3934">
              <w:rPr>
                <w:kern w:val="2"/>
                <w:szCs w:val="24"/>
              </w:rPr>
              <w:t xml:space="preserve">garantinis terminas. Garantinis terminas, skaičiuojamas nuo </w:t>
            </w:r>
            <w:r w:rsidR="00FB385F">
              <w:rPr>
                <w:kern w:val="2"/>
                <w:szCs w:val="24"/>
              </w:rPr>
              <w:t>licencijų aktyvavimo dienos</w:t>
            </w:r>
            <w:r>
              <w:rPr>
                <w:kern w:val="2"/>
                <w:szCs w:val="24"/>
              </w:rPr>
              <w:t>.</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3490FE33" w:rsidR="00B767F3" w:rsidRDefault="00DD7479" w:rsidP="00F82005">
            <w:pPr>
              <w:jc w:val="both"/>
            </w:pPr>
            <w:r>
              <w:t xml:space="preserve">Garantinio termino laikotarpiu nustačius Prekių trūkumų, Tiekėjas </w:t>
            </w:r>
            <w:r>
              <w:rPr>
                <w:b/>
                <w:bCs/>
              </w:rPr>
              <w:t>ne vėliau kaip</w:t>
            </w:r>
            <w:r>
              <w:t xml:space="preserve"> per </w:t>
            </w:r>
            <w:r w:rsidR="001340AE">
              <w:t>T</w:t>
            </w:r>
            <w:r w:rsidR="00B13E9F">
              <w:t>echninės specifikacijos</w:t>
            </w:r>
            <w:r w:rsidR="001340AE">
              <w:t xml:space="preserve"> 2 lentelės 13 eilutėje</w:t>
            </w:r>
            <w:r w:rsidR="00B13E9F">
              <w:t xml:space="preserve"> nustatytus </w:t>
            </w:r>
            <w:r w:rsidR="006F3472">
              <w:t>reakcijos laiko ir spre</w:t>
            </w:r>
            <w:r w:rsidR="00DF13EA">
              <w:t xml:space="preserve">ndimų </w:t>
            </w:r>
            <w:r w:rsidR="006B634E">
              <w:t xml:space="preserve">laiko </w:t>
            </w:r>
            <w:r w:rsidR="00B13E9F">
              <w:t>terminus</w:t>
            </w:r>
            <w:r>
              <w:t xml:space="preserve"> </w:t>
            </w:r>
            <w:r w:rsidR="006C35C8">
              <w:t xml:space="preserve">turi </w:t>
            </w:r>
            <w:r>
              <w:t>pašalinti Prekių trūkumus.</w:t>
            </w:r>
          </w:p>
          <w:p w14:paraId="768CD3B5" w14:textId="77777777" w:rsidR="00B767F3" w:rsidRDefault="00B767F3">
            <w:pPr>
              <w:rPr>
                <w:color w:val="FF0000"/>
                <w:kern w:val="2"/>
                <w:szCs w:val="24"/>
              </w:rPr>
            </w:pPr>
          </w:p>
          <w:p w14:paraId="19A8D037" w14:textId="760B296C" w:rsidR="00B767F3" w:rsidRDefault="00B767F3">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9A87051" w:rsidR="00790188" w:rsidRDefault="00DD7479" w:rsidP="00790188">
            <w:pPr>
              <w:rPr>
                <w:kern w:val="2"/>
                <w:szCs w:val="24"/>
              </w:rPr>
            </w:pPr>
            <w:r>
              <w:rPr>
                <w:kern w:val="2"/>
                <w:szCs w:val="24"/>
              </w:rPr>
              <w:t xml:space="preserve">Netaikoma </w:t>
            </w:r>
          </w:p>
          <w:p w14:paraId="4D580A95" w14:textId="11920A86"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B974C5">
            <w:pPr>
              <w:jc w:val="both"/>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2EDA2566" w:rsidR="00B767F3" w:rsidRDefault="00DD7479" w:rsidP="00B974C5">
            <w:pPr>
              <w:jc w:val="both"/>
              <w:rPr>
                <w:b/>
                <w:bCs/>
                <w:kern w:val="2"/>
                <w:szCs w:val="24"/>
              </w:rPr>
            </w:pPr>
            <w:r>
              <w:rPr>
                <w:kern w:val="2"/>
                <w:szCs w:val="24"/>
              </w:rPr>
              <w:t>Sutarties vykdymui pasitelkiami subtiekėjai ir (ar) specialistai yra nurodyti Sutarties priede Nr.</w:t>
            </w:r>
            <w:r w:rsidR="00006368">
              <w:rPr>
                <w:kern w:val="2"/>
                <w:szCs w:val="24"/>
              </w:rPr>
              <w:t xml:space="preserve"> </w:t>
            </w:r>
            <w:r w:rsidR="007B2F69">
              <w:rPr>
                <w:kern w:val="2"/>
                <w:szCs w:val="24"/>
              </w:rPr>
              <w:t>6</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379E99C" w:rsidR="00B767F3" w:rsidRDefault="00DD7479">
            <w:pPr>
              <w:rPr>
                <w:kern w:val="2"/>
                <w:szCs w:val="24"/>
              </w:rPr>
            </w:pPr>
            <w:r>
              <w:rPr>
                <w:kern w:val="2"/>
                <w:szCs w:val="24"/>
              </w:rPr>
              <w:t>Prievolių pagal Sutartį įvykdymas užtikrinamas:</w:t>
            </w:r>
          </w:p>
          <w:p w14:paraId="544E68EF" w14:textId="7477CC57" w:rsidR="00B767F3" w:rsidRDefault="00DD7479">
            <w:pPr>
              <w:rPr>
                <w:kern w:val="2"/>
                <w:szCs w:val="24"/>
              </w:rPr>
            </w:pPr>
            <w:r>
              <w:rPr>
                <w:kern w:val="2"/>
                <w:szCs w:val="24"/>
              </w:rPr>
              <w:t>Netesybomis (delspinigiais, bauda)</w:t>
            </w:r>
            <w:r w:rsidR="002D2032">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76C47379"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0B631B65"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D6C6B2A" w:rsidR="00B767F3" w:rsidRDefault="00DD7479" w:rsidP="00932902">
            <w:pPr>
              <w:jc w:val="both"/>
              <w:rPr>
                <w:color w:val="000000"/>
                <w:kern w:val="2"/>
                <w:szCs w:val="24"/>
              </w:rPr>
            </w:pPr>
            <w:r>
              <w:rPr>
                <w:color w:val="000000"/>
                <w:kern w:val="2"/>
                <w:szCs w:val="24"/>
              </w:rPr>
              <w:t xml:space="preserve">Jei Pirkėjas, gavęs tinkamai pateiktą ir užpildytą Sąskaitą, uždelsia atsiskaityti už </w:t>
            </w:r>
            <w:r w:rsidRPr="00932902">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290B1B4" w:rsidR="00B767F3" w:rsidRDefault="00DD7479" w:rsidP="00932902">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932902">
              <w:rPr>
                <w:kern w:val="2"/>
              </w:rPr>
              <w:t>Pirkėjas nuo kitos nei nustatytas terminas dienos Tiekėjui skaičiuoja 0,02 (dvi šimtosios) procento dydžio delspinigius už kiekvieną uždelstą dieną nuo laiku nep</w:t>
            </w:r>
            <w:r>
              <w:rPr>
                <w:color w:val="000000"/>
                <w:kern w:val="2"/>
              </w:rPr>
              <w:t>erduotų Prekių ar Prekių, turinčių trūkumų, kainos be PVM. </w:t>
            </w:r>
          </w:p>
          <w:p w14:paraId="610DA498" w14:textId="76944F69" w:rsidR="00B767F3" w:rsidRDefault="00DD7479" w:rsidP="005E500F">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5E500F">
              <w:rPr>
                <w:szCs w:val="24"/>
                <w:lang w:val="lt"/>
              </w:rPr>
              <w:t xml:space="preserve">0,02 (dvi šimtosios) procento dydžio delspinigius už </w:t>
            </w:r>
            <w:r w:rsidRPr="005E500F">
              <w:rPr>
                <w:szCs w:val="24"/>
                <w:lang w:val="lt"/>
              </w:rPr>
              <w:lastRenderedPageBreak/>
              <w:t xml:space="preserve">kiekvieną uždelstą dieną nuo </w:t>
            </w:r>
            <w:r>
              <w:rPr>
                <w:color w:val="000000"/>
                <w:szCs w:val="24"/>
                <w:lang w:val="lt"/>
              </w:rPr>
              <w:t>laiku negrąžintos permokos, kainos be PVM.</w:t>
            </w:r>
          </w:p>
          <w:p w14:paraId="63704FE1" w14:textId="11B7021B" w:rsidR="00B767F3" w:rsidRDefault="00DD7479" w:rsidP="005E500F">
            <w:pPr>
              <w:jc w:val="both"/>
              <w:rPr>
                <w:b/>
                <w:kern w:val="2"/>
              </w:rPr>
            </w:pPr>
            <w:r>
              <w:rPr>
                <w:color w:val="000000"/>
                <w:kern w:val="2"/>
              </w:rPr>
              <w:t xml:space="preserve">9.2.3. Tiekėjas privalo sumokėti Pirkėjui netesybas per </w:t>
            </w:r>
            <w:r w:rsidR="005E500F">
              <w:rPr>
                <w:color w:val="000000"/>
                <w:kern w:val="2"/>
              </w:rPr>
              <w:t>30 (trisdešimta) kalendorinių dienų</w:t>
            </w:r>
            <w:r>
              <w:rPr>
                <w:color w:val="000000"/>
                <w:kern w:val="2"/>
              </w:rPr>
              <w:t xml:space="preserve">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18C9F5C" w:rsidR="00B767F3" w:rsidRDefault="00DD7479" w:rsidP="005E500F">
            <w:pPr>
              <w:jc w:val="both"/>
              <w:rPr>
                <w:kern w:val="2"/>
                <w:szCs w:val="24"/>
              </w:rPr>
            </w:pPr>
            <w:r>
              <w:rPr>
                <w:kern w:val="2"/>
                <w:szCs w:val="24"/>
              </w:rPr>
              <w:t xml:space="preserve">9.3.1. Nutraukus Sutartį dėl esminio Sutarties pažeidimo, nustatyto Sutarties Specialiosiose sąlygose, </w:t>
            </w:r>
            <w:r w:rsidRPr="005E500F">
              <w:rPr>
                <w:kern w:val="2"/>
                <w:szCs w:val="24"/>
              </w:rPr>
              <w:t xml:space="preserve">mokama </w:t>
            </w:r>
            <w:r w:rsidR="005E500F" w:rsidRPr="005E500F">
              <w:rPr>
                <w:kern w:val="2"/>
                <w:szCs w:val="24"/>
              </w:rPr>
              <w:t xml:space="preserve">2 (dviejų) </w:t>
            </w:r>
            <w:r>
              <w:rPr>
                <w:kern w:val="2"/>
                <w:szCs w:val="24"/>
              </w:rPr>
              <w:t xml:space="preserve">procentų dydžio bauda nuo Pradinės Sutarties vertės be PVM, nurodytos Specialiųjų sąlygų 5.2 punkte. </w:t>
            </w:r>
          </w:p>
          <w:p w14:paraId="4A95D70B" w14:textId="77777777" w:rsidR="00B767F3" w:rsidRDefault="00B767F3">
            <w:pPr>
              <w:rPr>
                <w:kern w:val="2"/>
                <w:szCs w:val="24"/>
              </w:rPr>
            </w:pPr>
          </w:p>
          <w:p w14:paraId="48292084" w14:textId="16746029"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2604A606" w:rsidR="00B767F3" w:rsidRDefault="003A183F">
            <w:pPr>
              <w:rPr>
                <w:color w:val="000000"/>
                <w:kern w:val="2"/>
                <w:szCs w:val="24"/>
              </w:rPr>
            </w:pPr>
            <w:r>
              <w:rPr>
                <w:color w:val="000000"/>
                <w:kern w:val="2"/>
                <w:szCs w:val="24"/>
              </w:rPr>
              <w:t>5 000 (penki tūkstančiai eurų, 00 cnt).</w:t>
            </w:r>
          </w:p>
          <w:p w14:paraId="66318807" w14:textId="77777777" w:rsidR="00B767F3" w:rsidRDefault="00B767F3">
            <w:pPr>
              <w:rPr>
                <w:kern w:val="2"/>
                <w:szCs w:val="24"/>
              </w:rPr>
            </w:pPr>
          </w:p>
          <w:p w14:paraId="01953191" w14:textId="77777777" w:rsidR="00B767F3" w:rsidRDefault="00B767F3" w:rsidP="005E500F">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51875821" w14:textId="77777777" w:rsidR="00B767F3" w:rsidRDefault="00B767F3">
            <w:pPr>
              <w:rPr>
                <w:kern w:val="2"/>
                <w:szCs w:val="24"/>
              </w:rPr>
            </w:pPr>
          </w:p>
          <w:p w14:paraId="69B3C483" w14:textId="573E4B4D"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0B930229" w:rsidR="00B767F3" w:rsidRDefault="004E70DF">
            <w:pPr>
              <w:rPr>
                <w:kern w:val="2"/>
                <w:szCs w:val="24"/>
              </w:rPr>
            </w:pPr>
            <w:r>
              <w:rPr>
                <w:kern w:val="2"/>
                <w:szCs w:val="24"/>
              </w:rPr>
              <w:t>5</w:t>
            </w:r>
            <w:r w:rsidR="003A183F">
              <w:rPr>
                <w:kern w:val="2"/>
                <w:szCs w:val="24"/>
              </w:rPr>
              <w:t> </w:t>
            </w:r>
            <w:r>
              <w:rPr>
                <w:kern w:val="2"/>
                <w:szCs w:val="24"/>
              </w:rPr>
              <w:t xml:space="preserve">000 </w:t>
            </w:r>
            <w:r w:rsidR="003A183F">
              <w:rPr>
                <w:color w:val="000000"/>
                <w:kern w:val="2"/>
                <w:szCs w:val="24"/>
              </w:rPr>
              <w:t>(penki tūkstančiai eurų, 00 cnt).</w:t>
            </w:r>
          </w:p>
          <w:p w14:paraId="39824FDD" w14:textId="77777777" w:rsidR="00B767F3" w:rsidRDefault="00B767F3">
            <w:pPr>
              <w:rPr>
                <w:color w:val="4472C4"/>
                <w:kern w:val="2"/>
                <w:szCs w:val="24"/>
              </w:rPr>
            </w:pPr>
          </w:p>
          <w:p w14:paraId="271A84AA" w14:textId="6A6760F9"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5A7F2D3" w:rsidR="005E500F" w:rsidRDefault="00DD7479" w:rsidP="005E500F">
            <w:pPr>
              <w:rPr>
                <w:color w:val="4472C4"/>
                <w:kern w:val="2"/>
                <w:szCs w:val="24"/>
              </w:rPr>
            </w:pPr>
            <w:r>
              <w:rPr>
                <w:kern w:val="2"/>
                <w:szCs w:val="24"/>
              </w:rPr>
              <w:t xml:space="preserve">Netaikoma </w:t>
            </w:r>
          </w:p>
          <w:p w14:paraId="5C591A2E" w14:textId="1AE1A708"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1B10C8B"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E18A52A" w:rsidR="00B767F3" w:rsidRPr="00A820E1" w:rsidRDefault="003A183F" w:rsidP="004F714D">
            <w:pPr>
              <w:jc w:val="both"/>
              <w:rPr>
                <w:color w:val="4472C4"/>
                <w:kern w:val="2"/>
                <w:szCs w:val="24"/>
              </w:rPr>
            </w:pPr>
            <w:r w:rsidRPr="004F714D">
              <w:rPr>
                <w:kern w:val="2"/>
                <w:szCs w:val="24"/>
              </w:rPr>
              <w:t xml:space="preserve">Tiekėjas, nevykdantis Sutarties Bendrųjų sąlygų </w:t>
            </w:r>
            <w:r w:rsidR="00F14DA6" w:rsidRPr="004F714D">
              <w:rPr>
                <w:kern w:val="2"/>
                <w:szCs w:val="24"/>
              </w:rPr>
              <w:t xml:space="preserve">14.3 – 14.17 </w:t>
            </w:r>
            <w:r w:rsidRPr="004F714D">
              <w:rPr>
                <w:kern w:val="2"/>
                <w:szCs w:val="24"/>
              </w:rPr>
              <w:t xml:space="preserve">papunkčiuose nurodytų pareigų, sumoka Pirkėjui per jo nurodytą terminą </w:t>
            </w:r>
            <w:r w:rsidR="00087BBB" w:rsidRPr="004F714D">
              <w:rPr>
                <w:kern w:val="2"/>
                <w:szCs w:val="24"/>
              </w:rPr>
              <w:t>5 </w:t>
            </w:r>
            <w:r w:rsidRPr="004F714D">
              <w:rPr>
                <w:kern w:val="2"/>
                <w:szCs w:val="24"/>
              </w:rPr>
              <w:t>000,00 Eur (</w:t>
            </w:r>
            <w:r w:rsidR="00087BBB" w:rsidRPr="004F714D">
              <w:rPr>
                <w:kern w:val="2"/>
                <w:szCs w:val="24"/>
              </w:rPr>
              <w:t>penkis</w:t>
            </w:r>
            <w:r w:rsidRPr="004F714D">
              <w:rPr>
                <w:kern w:val="2"/>
                <w:szCs w:val="24"/>
              </w:rPr>
              <w:t xml:space="preserve"> tūkstanči</w:t>
            </w:r>
            <w:r w:rsidR="00087BBB" w:rsidRPr="004F714D">
              <w:rPr>
                <w:kern w:val="2"/>
                <w:szCs w:val="24"/>
              </w:rPr>
              <w:t>us</w:t>
            </w:r>
            <w:r w:rsidRPr="004F714D">
              <w:rPr>
                <w:kern w:val="2"/>
                <w:szCs w:val="24"/>
              </w:rPr>
              <w:t xml:space="preserve"> eurų) dydžio baudą ir atlygina bet kokio pobūdžio Pirkėjo patirtus tiesioginius ir netiesioginius nuostolius, kiek jų nepadengia sumokėta bauda. Tiekėjas supranta ir sutinka, kad šioje Sutarties nuostatoje nurodyta bauda yra iš anksto Šalių sutarti minimalūs Pirkėjo nuostoliai, nereikalaujantys iš Pirkėjo nuostolių pagrindžiančių įrodymų. Jeigu Tiekėjas, sumokėjęs baudą, vis tiek nevykdo Sutarties Bendrųjų sąlygų </w:t>
            </w:r>
            <w:r w:rsidR="00F14DA6" w:rsidRPr="004F714D">
              <w:rPr>
                <w:kern w:val="2"/>
                <w:szCs w:val="24"/>
              </w:rPr>
              <w:t xml:space="preserve">14.3 – 14.17 </w:t>
            </w:r>
            <w:r w:rsidRPr="004F714D">
              <w:rPr>
                <w:kern w:val="2"/>
                <w:szCs w:val="24"/>
              </w:rPr>
              <w:t>papunkčiuose nurodytų pareigų arba pažeidžia juos pakartotinai,</w:t>
            </w:r>
            <w:r w:rsidR="00087BBB" w:rsidRPr="004F714D">
              <w:rPr>
                <w:kern w:val="2"/>
                <w:szCs w:val="24"/>
              </w:rPr>
              <w:t xml:space="preserve"> Pirkėjas</w:t>
            </w:r>
            <w:r w:rsidRPr="004F714D">
              <w:rPr>
                <w:kern w:val="2"/>
                <w:szCs w:val="24"/>
              </w:rPr>
              <w:t xml:space="preserve"> įgyja teisę vienašališkai nutraukti Sutartį </w:t>
            </w:r>
            <w:r w:rsidR="00A820E1" w:rsidRPr="004F714D">
              <w:rPr>
                <w:kern w:val="2"/>
                <w:szCs w:val="24"/>
              </w:rPr>
              <w:t xml:space="preserve">jos </w:t>
            </w:r>
            <w:r w:rsidRPr="004F714D">
              <w:rPr>
                <w:kern w:val="2"/>
                <w:szCs w:val="24"/>
              </w:rPr>
              <w:t>Bendrųjų sąlygų 22 skyriuje nustatyta tvarka.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036DF5" w14:paraId="4D59E15A" w14:textId="77777777">
        <w:trPr>
          <w:trHeight w:val="300"/>
        </w:trPr>
        <w:tc>
          <w:tcPr>
            <w:tcW w:w="2707" w:type="dxa"/>
            <w:gridSpan w:val="3"/>
          </w:tcPr>
          <w:p w14:paraId="345EFFE5" w14:textId="77777777" w:rsidR="00036DF5" w:rsidRDefault="00036DF5" w:rsidP="00036DF5">
            <w:pPr>
              <w:rPr>
                <w:b/>
                <w:bCs/>
                <w:kern w:val="2"/>
              </w:rPr>
            </w:pPr>
            <w:r>
              <w:rPr>
                <w:b/>
                <w:bCs/>
              </w:rPr>
              <w:t>10.1. Esminės Sutarties sąlygos</w:t>
            </w:r>
          </w:p>
        </w:tc>
        <w:tc>
          <w:tcPr>
            <w:tcW w:w="6828" w:type="dxa"/>
            <w:gridSpan w:val="2"/>
          </w:tcPr>
          <w:p w14:paraId="3657475F" w14:textId="4C626A8F" w:rsidR="00036DF5" w:rsidRDefault="00036DF5" w:rsidP="00B974C5">
            <w:pPr>
              <w:jc w:val="both"/>
              <w:rPr>
                <w:b/>
                <w:bCs/>
                <w:color w:val="4472C4"/>
                <w:kern w:val="2"/>
                <w:szCs w:val="24"/>
              </w:rPr>
            </w:pPr>
            <w:r w:rsidRPr="0086141F">
              <w:rPr>
                <w:color w:val="000000"/>
                <w:kern w:val="2"/>
                <w:szCs w:val="24"/>
              </w:rPr>
              <w:t xml:space="preserve">Šalys susitaria, kad </w:t>
            </w:r>
            <w:r w:rsidRPr="006D4B29">
              <w:rPr>
                <w:color w:val="000000"/>
                <w:kern w:val="2"/>
                <w:szCs w:val="24"/>
              </w:rPr>
              <w:t>Sutarties 4.1 </w:t>
            </w:r>
            <w:r>
              <w:rPr>
                <w:color w:val="000000"/>
                <w:kern w:val="2"/>
                <w:szCs w:val="24"/>
              </w:rPr>
              <w:t xml:space="preserve">p. </w:t>
            </w:r>
            <w:r w:rsidRPr="006D4B29">
              <w:rPr>
                <w:color w:val="000000"/>
                <w:kern w:val="2"/>
                <w:szCs w:val="24"/>
              </w:rPr>
              <w:t xml:space="preserve">ir 6.2 </w:t>
            </w:r>
            <w:r>
              <w:rPr>
                <w:color w:val="000000"/>
                <w:kern w:val="2"/>
                <w:szCs w:val="24"/>
              </w:rPr>
              <w:t>p.</w:t>
            </w:r>
            <w:r w:rsidR="00AE36B1">
              <w:rPr>
                <w:color w:val="000000"/>
                <w:kern w:val="2"/>
                <w:szCs w:val="24"/>
              </w:rPr>
              <w:t xml:space="preserve"> </w:t>
            </w:r>
            <w:r w:rsidRPr="0086141F">
              <w:rPr>
                <w:color w:val="000000"/>
                <w:kern w:val="2"/>
                <w:szCs w:val="24"/>
              </w:rPr>
              <w:t>yra esminės Sutarties sąlygos.</w:t>
            </w:r>
          </w:p>
        </w:tc>
      </w:tr>
      <w:tr w:rsidR="00036DF5" w14:paraId="0F5458CF" w14:textId="77777777">
        <w:trPr>
          <w:trHeight w:val="300"/>
        </w:trPr>
        <w:tc>
          <w:tcPr>
            <w:tcW w:w="2700" w:type="dxa"/>
            <w:gridSpan w:val="2"/>
          </w:tcPr>
          <w:p w14:paraId="0C270B5F" w14:textId="77777777" w:rsidR="00036DF5" w:rsidRDefault="00036DF5" w:rsidP="00036DF5">
            <w:pPr>
              <w:rPr>
                <w:b/>
                <w:bCs/>
                <w:kern w:val="2"/>
                <w:szCs w:val="24"/>
              </w:rPr>
            </w:pPr>
            <w:r>
              <w:rPr>
                <w:b/>
                <w:bCs/>
                <w:kern w:val="2"/>
                <w:szCs w:val="24"/>
              </w:rPr>
              <w:t>10.2. Dideli arba nuolatiniai esminės Sutarties sąlygos vykdymo trūkumai</w:t>
            </w:r>
          </w:p>
        </w:tc>
        <w:tc>
          <w:tcPr>
            <w:tcW w:w="6835" w:type="dxa"/>
            <w:gridSpan w:val="3"/>
          </w:tcPr>
          <w:p w14:paraId="32236CF5" w14:textId="1245787B" w:rsidR="00AE36B1" w:rsidRDefault="00036DF5" w:rsidP="00036DF5">
            <w:pPr>
              <w:jc w:val="both"/>
            </w:pPr>
            <w:r w:rsidRPr="008230E9">
              <w:t xml:space="preserve">10.2.1. Tiekėjo uždelsimas, </w:t>
            </w:r>
            <w:r w:rsidR="00FB385F">
              <w:t xml:space="preserve">dėl ko </w:t>
            </w:r>
            <w:r w:rsidR="00AE36B1" w:rsidRPr="00AE36B1">
              <w:t>Programinės įrangos diegim</w:t>
            </w:r>
            <w:r w:rsidR="00FB385F">
              <w:t>as</w:t>
            </w:r>
            <w:r w:rsidR="00CA6836">
              <w:t xml:space="preserve"> </w:t>
            </w:r>
            <w:r w:rsidR="00AE36B1" w:rsidRPr="00AE36B1">
              <w:t>Pirkėjo infrastruktūroje</w:t>
            </w:r>
            <w:r w:rsidR="0043607E">
              <w:t xml:space="preserve"> vėluotų ir viršytų </w:t>
            </w:r>
            <w:r w:rsidR="00AE36B1" w:rsidRPr="00AE36B1">
              <w:t>Techninės specifikacijos 3.1.3 p. nurodytą terminą</w:t>
            </w:r>
            <w:r w:rsidR="0043607E">
              <w:t xml:space="preserve"> daugiau nei 5 (penkias) darbo dienas.</w:t>
            </w:r>
          </w:p>
          <w:p w14:paraId="27FF7C68" w14:textId="1B61F96A" w:rsidR="0043607E" w:rsidRPr="0043607E" w:rsidRDefault="00CA6836" w:rsidP="0043607E">
            <w:pPr>
              <w:jc w:val="both"/>
            </w:pPr>
            <w:r>
              <w:t xml:space="preserve">10.2.2. </w:t>
            </w:r>
            <w:r w:rsidR="00036DF5" w:rsidRPr="008230E9">
              <w:rPr>
                <w:rFonts w:ascii="Aptos" w:eastAsiaTheme="minorHAnsi" w:hAnsi="Aptos" w:cs="Aptos"/>
                <w:sz w:val="22"/>
                <w:szCs w:val="22"/>
                <w14:ligatures w14:val="standardContextual"/>
              </w:rPr>
              <w:t>T</w:t>
            </w:r>
            <w:r w:rsidR="00036DF5" w:rsidRPr="008230E9">
              <w:t>iekėjo uždelsimas</w:t>
            </w:r>
            <w:r w:rsidR="0043607E">
              <w:t xml:space="preserve"> p</w:t>
            </w:r>
            <w:r w:rsidR="003269E8">
              <w:t xml:space="preserve">ašalinti Prekių trūkumus </w:t>
            </w:r>
            <w:r w:rsidR="0043607E">
              <w:t xml:space="preserve"> </w:t>
            </w:r>
            <w:r w:rsidR="0043607E" w:rsidRPr="008230E9">
              <w:t xml:space="preserve">trunkantis daugiau nei </w:t>
            </w:r>
            <w:r w:rsidR="0043607E">
              <w:t xml:space="preserve">dvigubai valandų (reakcijos laikui </w:t>
            </w:r>
            <w:r w:rsidR="002D2032">
              <w:t>a</w:t>
            </w:r>
            <w:r w:rsidR="0043607E">
              <w:t xml:space="preserve">r sprendimų laikui) nei nurodyta </w:t>
            </w:r>
            <w:r w:rsidR="009C37E6">
              <w:t>T</w:t>
            </w:r>
            <w:r w:rsidR="00523767">
              <w:t>echninės specifikacijos</w:t>
            </w:r>
            <w:r w:rsidR="00C554AA">
              <w:t xml:space="preserve"> </w:t>
            </w:r>
            <w:r w:rsidR="009C37E6">
              <w:t xml:space="preserve">2 lentelės 13 p. </w:t>
            </w:r>
            <w:r w:rsidR="00523767">
              <w:t xml:space="preserve">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306A2DF" w:rsidR="00B767F3" w:rsidRDefault="00DD7479" w:rsidP="00F92049">
            <w:pPr>
              <w:jc w:val="both"/>
              <w:rPr>
                <w:kern w:val="2"/>
                <w:szCs w:val="24"/>
              </w:rPr>
            </w:pPr>
            <w:r>
              <w:rPr>
                <w:kern w:val="2"/>
                <w:szCs w:val="24"/>
              </w:rPr>
              <w:t>Ši Sutartis laikoma sudaryta ir įsigalioja nuo Sutarties pasirašymo dienos (antrosios Šalies pasirašymo dieną).</w:t>
            </w:r>
          </w:p>
          <w:p w14:paraId="0DC01EF2" w14:textId="52BB25D8" w:rsidR="00B767F3" w:rsidRDefault="00DD7479" w:rsidP="00D01B3F">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Pr="0043607E">
              <w:rPr>
                <w:color w:val="000000"/>
                <w:kern w:val="2"/>
                <w:szCs w:val="24"/>
              </w:rPr>
              <w:t>kaip</w:t>
            </w:r>
            <w:r w:rsidR="003E3EE9" w:rsidRPr="0043607E">
              <w:rPr>
                <w:color w:val="000000"/>
                <w:kern w:val="2"/>
                <w:szCs w:val="24"/>
              </w:rPr>
              <w:t xml:space="preserve"> 3</w:t>
            </w:r>
            <w:r w:rsidR="00D01B3F">
              <w:rPr>
                <w:color w:val="000000"/>
                <w:kern w:val="2"/>
                <w:szCs w:val="24"/>
              </w:rPr>
              <w:t>6</w:t>
            </w:r>
            <w:r w:rsidR="003E3EE9" w:rsidRPr="0043607E">
              <w:rPr>
                <w:color w:val="000000"/>
                <w:kern w:val="2"/>
                <w:szCs w:val="24"/>
              </w:rPr>
              <w:t xml:space="preserve"> (trisdešimt</w:t>
            </w:r>
            <w:r w:rsidR="0043607E" w:rsidRPr="0043607E">
              <w:rPr>
                <w:color w:val="000000"/>
                <w:kern w:val="2"/>
                <w:szCs w:val="24"/>
              </w:rPr>
              <w:t xml:space="preserve"> </w:t>
            </w:r>
            <w:r w:rsidR="00D01B3F">
              <w:rPr>
                <w:color w:val="000000"/>
                <w:kern w:val="2"/>
                <w:szCs w:val="24"/>
              </w:rPr>
              <w:t>šeši</w:t>
            </w:r>
            <w:r w:rsidR="003E3EE9" w:rsidRPr="0043607E">
              <w:rPr>
                <w:color w:val="000000"/>
                <w:kern w:val="2"/>
                <w:szCs w:val="24"/>
              </w:rPr>
              <w:t>) mėnesiai</w:t>
            </w:r>
            <w:r w:rsidR="00D01B3F">
              <w:rPr>
                <w:color w:val="000000"/>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DA32B51" w:rsidR="00B767F3" w:rsidRDefault="0043607E">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F92049">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FAE0A4C" w14:textId="68409F7E" w:rsidR="00B767F3" w:rsidRDefault="00DD7479" w:rsidP="00F92049">
            <w:pPr>
              <w:jc w:val="both"/>
              <w:rPr>
                <w:color w:val="4472C4"/>
                <w:kern w:val="2"/>
                <w:szCs w:val="24"/>
              </w:rPr>
            </w:pPr>
            <w:r>
              <w:rPr>
                <w:kern w:val="2"/>
                <w:szCs w:val="24"/>
              </w:rPr>
              <w:t>Sutartis gali būti nutraukiama rašytiniu Šalių susitarimu arba vienašališkai, Bendrosiose sąlygose nustatyta tvarka.</w:t>
            </w:r>
          </w:p>
        </w:tc>
      </w:tr>
      <w:tr w:rsidR="00B767F3" w14:paraId="69CB11D9" w14:textId="77777777" w:rsidTr="00F92049">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22192202" w14:textId="77777777" w:rsidR="00B767F3" w:rsidRPr="00820D45" w:rsidRDefault="00DD7479" w:rsidP="00820D45">
            <w:pPr>
              <w:jc w:val="both"/>
              <w:rPr>
                <w:kern w:val="2"/>
                <w:szCs w:val="24"/>
              </w:rPr>
            </w:pPr>
            <w:r w:rsidRPr="00820D45">
              <w:rPr>
                <w:kern w:val="2"/>
                <w:szCs w:val="24"/>
              </w:rPr>
              <w:t>12.2.1. jeigu Tiekėjas nevykdo prisiimtų įsipareigojimų už Sutartyje nustatytą Sutarties kainą / įkainius;</w:t>
            </w:r>
          </w:p>
          <w:p w14:paraId="7092C4D1" w14:textId="667CFB15" w:rsidR="00B767F3" w:rsidRPr="00820D45" w:rsidRDefault="00DD7479" w:rsidP="00820D45">
            <w:pPr>
              <w:spacing w:line="257" w:lineRule="auto"/>
              <w:jc w:val="both"/>
              <w:rPr>
                <w:rFonts w:eastAsia="Arial"/>
                <w:kern w:val="2"/>
                <w:szCs w:val="24"/>
              </w:rPr>
            </w:pPr>
            <w:r w:rsidRPr="00820D45">
              <w:rPr>
                <w:rFonts w:eastAsia="Arial"/>
                <w:kern w:val="2"/>
                <w:szCs w:val="24"/>
              </w:rPr>
              <w:t>12.2.</w:t>
            </w:r>
            <w:r w:rsidR="0043607E">
              <w:rPr>
                <w:rFonts w:eastAsia="Arial"/>
                <w:kern w:val="2"/>
                <w:szCs w:val="24"/>
              </w:rPr>
              <w:t>2</w:t>
            </w:r>
            <w:r w:rsidRPr="00820D45">
              <w:rPr>
                <w:rFonts w:eastAsia="Arial"/>
                <w:kern w:val="2"/>
                <w:szCs w:val="24"/>
              </w:rPr>
              <w:t xml:space="preserve">. jeigu Tiekėjas nesilaiko Sutartyje nustatytų Prekių tiekimo terminų 2 (du) kartus iš eilės arba vėluoja pristatyti Prekes daugiau nei </w:t>
            </w:r>
            <w:r w:rsidR="004503CB" w:rsidRPr="00820D45">
              <w:rPr>
                <w:rFonts w:eastAsia="Arial"/>
                <w:kern w:val="2"/>
                <w:szCs w:val="24"/>
              </w:rPr>
              <w:t>10 (dešimt) darbo dienų</w:t>
            </w:r>
            <w:r w:rsidRPr="00820D45">
              <w:rPr>
                <w:rFonts w:eastAsia="Arial"/>
                <w:kern w:val="2"/>
                <w:szCs w:val="24"/>
              </w:rPr>
              <w:t xml:space="preserve"> </w:t>
            </w:r>
            <w:r w:rsidR="00F92049">
              <w:rPr>
                <w:rFonts w:eastAsia="Arial"/>
                <w:kern w:val="2"/>
                <w:szCs w:val="24"/>
              </w:rPr>
              <w:t xml:space="preserve">nei </w:t>
            </w:r>
            <w:r w:rsidRPr="00820D45">
              <w:rPr>
                <w:rFonts w:eastAsia="Arial"/>
                <w:kern w:val="2"/>
                <w:szCs w:val="24"/>
              </w:rPr>
              <w:t>Sutartyje nustatytas Prekių pristatymo terminas;</w:t>
            </w:r>
          </w:p>
          <w:p w14:paraId="49957558" w14:textId="78E50EA8" w:rsidR="00B767F3" w:rsidRPr="00820D45" w:rsidRDefault="00DD7479" w:rsidP="00820D45">
            <w:pPr>
              <w:tabs>
                <w:tab w:val="left" w:pos="567"/>
                <w:tab w:val="left" w:pos="851"/>
                <w:tab w:val="left" w:pos="992"/>
                <w:tab w:val="left" w:pos="1134"/>
              </w:tabs>
              <w:spacing w:line="257" w:lineRule="auto"/>
              <w:jc w:val="both"/>
              <w:rPr>
                <w:rFonts w:eastAsia="Arial"/>
                <w:kern w:val="2"/>
                <w:szCs w:val="24"/>
              </w:rPr>
            </w:pPr>
            <w:r w:rsidRPr="00820D45">
              <w:rPr>
                <w:rFonts w:eastAsia="Arial"/>
                <w:kern w:val="2"/>
                <w:szCs w:val="24"/>
              </w:rPr>
              <w:lastRenderedPageBreak/>
              <w:t>12.2.</w:t>
            </w:r>
            <w:r w:rsidR="0043607E">
              <w:rPr>
                <w:rFonts w:eastAsia="Arial"/>
                <w:kern w:val="2"/>
                <w:szCs w:val="24"/>
              </w:rPr>
              <w:t>3</w:t>
            </w:r>
            <w:r w:rsidRPr="00820D45">
              <w:rPr>
                <w:rFonts w:eastAsia="Arial"/>
                <w:kern w:val="2"/>
                <w:szCs w:val="24"/>
              </w:rPr>
              <w:t>. jeigu Tiekėjas pažeidžia Prekių pristatymo terminus ir priskaičiuotų netesybų už vėlavimą suma viršija 20 (dvidešimt) proc. Pradinės sutarties vertės;</w:t>
            </w:r>
          </w:p>
          <w:p w14:paraId="05C38EB5" w14:textId="1963427B" w:rsidR="00B767F3" w:rsidRPr="00820D45" w:rsidRDefault="00DD7479" w:rsidP="00820D45">
            <w:pPr>
              <w:tabs>
                <w:tab w:val="left" w:pos="567"/>
                <w:tab w:val="left" w:pos="851"/>
                <w:tab w:val="left" w:pos="992"/>
                <w:tab w:val="left" w:pos="1134"/>
              </w:tabs>
              <w:spacing w:line="257" w:lineRule="auto"/>
              <w:jc w:val="both"/>
              <w:rPr>
                <w:rFonts w:eastAsia="Arial"/>
                <w:kern w:val="2"/>
                <w:szCs w:val="24"/>
              </w:rPr>
            </w:pPr>
            <w:r w:rsidRPr="00820D45">
              <w:rPr>
                <w:rFonts w:eastAsia="Arial"/>
                <w:kern w:val="2"/>
                <w:szCs w:val="24"/>
              </w:rPr>
              <w:t>12.2.</w:t>
            </w:r>
            <w:r w:rsidR="0043607E">
              <w:rPr>
                <w:rFonts w:eastAsia="Arial"/>
                <w:kern w:val="2"/>
                <w:szCs w:val="24"/>
              </w:rPr>
              <w:t>4</w:t>
            </w:r>
            <w:r w:rsidRPr="00820D45">
              <w:rPr>
                <w:rFonts w:eastAsia="Arial"/>
                <w:kern w:val="2"/>
                <w:szCs w:val="24"/>
              </w:rPr>
              <w:t>. Tiekėjas pažeidžia Prekių pristatymo terminus ir dėl Prekių pristatymo vėlavimo Prekės tampa nebereikalingos;</w:t>
            </w:r>
          </w:p>
          <w:p w14:paraId="3A467226" w14:textId="0B3C29DE" w:rsidR="00B767F3" w:rsidRPr="00820D45" w:rsidRDefault="00DD7479" w:rsidP="00820D45">
            <w:pPr>
              <w:tabs>
                <w:tab w:val="left" w:pos="567"/>
                <w:tab w:val="left" w:pos="851"/>
                <w:tab w:val="left" w:pos="992"/>
                <w:tab w:val="left" w:pos="1134"/>
              </w:tabs>
              <w:spacing w:line="257" w:lineRule="auto"/>
              <w:jc w:val="both"/>
              <w:rPr>
                <w:rFonts w:eastAsia="Arial"/>
                <w:kern w:val="2"/>
                <w:szCs w:val="24"/>
              </w:rPr>
            </w:pPr>
            <w:r w:rsidRPr="00820D45">
              <w:rPr>
                <w:rFonts w:eastAsia="Arial"/>
                <w:kern w:val="2"/>
                <w:szCs w:val="24"/>
              </w:rPr>
              <w:t>12.2.</w:t>
            </w:r>
            <w:r w:rsidR="0043607E">
              <w:rPr>
                <w:rFonts w:eastAsia="Arial"/>
                <w:kern w:val="2"/>
                <w:szCs w:val="24"/>
              </w:rPr>
              <w:t>5</w:t>
            </w:r>
            <w:r w:rsidRPr="00820D45">
              <w:rPr>
                <w:rFonts w:eastAsia="Arial"/>
                <w:kern w:val="2"/>
                <w:szCs w:val="24"/>
              </w:rPr>
              <w:t>. Tiekėjas daugiau kaip 2 (du) kartus pristato Prekes, kurios neatitinka Sutartyje ir (ar) Įstatymuose nustatytų reikalavimų Prekėms;</w:t>
            </w:r>
          </w:p>
          <w:p w14:paraId="7F8DF42F" w14:textId="23CAA722" w:rsidR="00B767F3" w:rsidRPr="00820D45" w:rsidRDefault="00DD7479" w:rsidP="00820D45">
            <w:pPr>
              <w:tabs>
                <w:tab w:val="left" w:pos="567"/>
                <w:tab w:val="left" w:pos="851"/>
                <w:tab w:val="left" w:pos="992"/>
                <w:tab w:val="left" w:pos="1134"/>
              </w:tabs>
              <w:spacing w:line="257" w:lineRule="auto"/>
              <w:jc w:val="both"/>
              <w:rPr>
                <w:rFonts w:eastAsia="Arial"/>
                <w:kern w:val="2"/>
                <w:szCs w:val="24"/>
              </w:rPr>
            </w:pPr>
            <w:r w:rsidRPr="00820D45">
              <w:rPr>
                <w:rFonts w:eastAsia="Arial"/>
                <w:kern w:val="2"/>
                <w:szCs w:val="24"/>
              </w:rPr>
              <w:t>12.2.</w:t>
            </w:r>
            <w:r w:rsidR="0043607E">
              <w:rPr>
                <w:rFonts w:eastAsia="Arial"/>
                <w:kern w:val="2"/>
                <w:szCs w:val="24"/>
              </w:rPr>
              <w:t>6</w:t>
            </w:r>
            <w:r w:rsidRPr="00820D45">
              <w:rPr>
                <w:rFonts w:eastAsia="Arial"/>
                <w:kern w:val="2"/>
                <w:szCs w:val="24"/>
              </w:rPr>
              <w:t>. Tiekėjas pažeidžia šios Sutarties nuostatas, reglamentuojančias konkurenciją, intelektinės nuosavybės ar konfidencialios informacijos valdymą;</w:t>
            </w:r>
          </w:p>
          <w:p w14:paraId="7D8039C9" w14:textId="77777777" w:rsidR="00B767F3" w:rsidRDefault="00DD7479" w:rsidP="00820D45">
            <w:pPr>
              <w:tabs>
                <w:tab w:val="left" w:pos="567"/>
                <w:tab w:val="left" w:pos="851"/>
                <w:tab w:val="left" w:pos="992"/>
                <w:tab w:val="left" w:pos="1134"/>
              </w:tabs>
              <w:spacing w:line="257" w:lineRule="auto"/>
              <w:jc w:val="both"/>
              <w:rPr>
                <w:rFonts w:eastAsia="Arial"/>
                <w:kern w:val="2"/>
              </w:rPr>
            </w:pPr>
            <w:r w:rsidRPr="00820D45">
              <w:rPr>
                <w:rFonts w:eastAsia="Arial"/>
                <w:kern w:val="2"/>
              </w:rPr>
              <w:t>12.2.</w:t>
            </w:r>
            <w:r w:rsidR="0043607E">
              <w:rPr>
                <w:rFonts w:eastAsia="Arial"/>
                <w:kern w:val="2"/>
              </w:rPr>
              <w:t>7</w:t>
            </w:r>
            <w:r w:rsidRPr="00820D45">
              <w:rPr>
                <w:rFonts w:eastAsia="Arial"/>
                <w:kern w:val="2"/>
              </w:rPr>
              <w:t>. Tiekėjas 2 (du) kartus pažeidžia esminę Sutarties sąlygą.</w:t>
            </w:r>
          </w:p>
          <w:p w14:paraId="03DDA9E3" w14:textId="387CB126" w:rsidR="00A820E1" w:rsidRPr="00A820E1" w:rsidRDefault="00A820E1" w:rsidP="00820D45">
            <w:pPr>
              <w:tabs>
                <w:tab w:val="left" w:pos="567"/>
                <w:tab w:val="left" w:pos="851"/>
                <w:tab w:val="left" w:pos="992"/>
                <w:tab w:val="left" w:pos="1134"/>
              </w:tabs>
              <w:spacing w:line="257" w:lineRule="auto"/>
              <w:jc w:val="both"/>
              <w:rPr>
                <w:rFonts w:eastAsia="Arial"/>
                <w:color w:val="FF0000"/>
                <w:kern w:val="2"/>
                <w:szCs w:val="24"/>
              </w:rPr>
            </w:pPr>
            <w:r w:rsidRPr="004F714D">
              <w:rPr>
                <w:rFonts w:eastAsia="Arial"/>
                <w:kern w:val="2"/>
                <w:szCs w:val="24"/>
              </w:rPr>
              <w:t>12.2.8.</w:t>
            </w:r>
            <w:r w:rsidRPr="004F714D">
              <w:rPr>
                <w:color w:val="4472C4"/>
                <w:kern w:val="2"/>
                <w:szCs w:val="24"/>
              </w:rPr>
              <w:t xml:space="preserve"> </w:t>
            </w:r>
            <w:r w:rsidRPr="004F714D">
              <w:rPr>
                <w:kern w:val="2"/>
                <w:szCs w:val="24"/>
              </w:rPr>
              <w:t xml:space="preserve">Tiekėjas nevykdo Sutarties Bendrųjų sąlygų </w:t>
            </w:r>
            <w:r w:rsidR="00A15312" w:rsidRPr="004F714D">
              <w:rPr>
                <w:kern w:val="2"/>
                <w:szCs w:val="24"/>
              </w:rPr>
              <w:t xml:space="preserve">14.3 – 14.17 </w:t>
            </w:r>
            <w:r w:rsidRPr="004F714D">
              <w:rPr>
                <w:kern w:val="2"/>
                <w:szCs w:val="24"/>
              </w:rPr>
              <w:t>papunkčiuose nurodytų pareigų.</w:t>
            </w:r>
          </w:p>
        </w:tc>
      </w:tr>
      <w:tr w:rsidR="00B767F3" w14:paraId="66C5FB47" w14:textId="77777777">
        <w:trPr>
          <w:trHeight w:val="300"/>
        </w:trPr>
        <w:tc>
          <w:tcPr>
            <w:tcW w:w="9535" w:type="dxa"/>
            <w:gridSpan w:val="5"/>
          </w:tcPr>
          <w:p w14:paraId="2E78AE5D" w14:textId="6A022C0A"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rsidTr="00F92049">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43F9222D" w14:textId="3DFB8582" w:rsidR="007768A4" w:rsidRPr="00894100" w:rsidRDefault="007768A4" w:rsidP="007768A4">
            <w:pPr>
              <w:jc w:val="both"/>
              <w:rPr>
                <w:szCs w:val="24"/>
              </w:rPr>
            </w:pPr>
            <w:r w:rsidRPr="00894100">
              <w:rPr>
                <w:szCs w:val="24"/>
              </w:rPr>
              <w:t>Taikomi aplinkos apsaugos kriterijai nustatyti:</w:t>
            </w:r>
          </w:p>
          <w:p w14:paraId="4B6631DF" w14:textId="336EBABD" w:rsidR="00B767F3" w:rsidRDefault="0005519B" w:rsidP="007768A4">
            <w:pPr>
              <w:jc w:val="both"/>
              <w:rPr>
                <w:b/>
                <w:bCs/>
                <w:kern w:val="2"/>
                <w:szCs w:val="24"/>
              </w:rPr>
            </w:pPr>
            <w:r w:rsidRPr="00EB3581">
              <w:rPr>
                <w:szCs w:val="24"/>
              </w:rPr>
              <w:t xml:space="preserve">Aplinkos apsaugos kriterijų taikymo, vykdant žaliuosius pirkimus, </w:t>
            </w:r>
            <w:r>
              <w:rPr>
                <w:szCs w:val="24"/>
              </w:rPr>
              <w:t>t</w:t>
            </w:r>
            <w:r w:rsidRPr="00EB3581">
              <w:rPr>
                <w:szCs w:val="24"/>
              </w:rPr>
              <w:t>varkos aprašo, patvirtinto Lietuvos Respublikos aplinkos ministro 2011 m. birželio 28 d. įsakymu Nr. D1-508 (Lietuvos Respublikos aplinkos ministro 2022 m. gruodžio 13 d. įsakymo Nr. D1-401 redakcija) „Dėl aplinkos apsaugos kriterijų taikymo, vykdant žaliuosius pirkimus, tvarkos aprašo patvirtinimo“</w:t>
            </w:r>
            <w:r>
              <w:rPr>
                <w:szCs w:val="24"/>
              </w:rPr>
              <w:t xml:space="preserve">, </w:t>
            </w:r>
            <w:r w:rsidRPr="00894100">
              <w:rPr>
                <w:szCs w:val="24"/>
              </w:rPr>
              <w:t>4.4.3 punkte</w:t>
            </w:r>
            <w:r>
              <w:rPr>
                <w:szCs w:val="24"/>
              </w:rPr>
              <w:t xml:space="preserve"> –</w:t>
            </w:r>
            <w:r w:rsidRPr="00894100">
              <w:rPr>
                <w:szCs w:val="24"/>
              </w:rPr>
              <w:t xml:space="preserve"> perkama tik nematerialaus pobūdžio (intelektinė) ar kitokia paslauga, nesusijusi su materialaus objekto sukūrimu, kurios teikimo metu nėra numatomas reikšmingas neigiamas poveikis aplinkai, nesukuriamas taršos šaltinis ir negeneruojamos atliekos.</w:t>
            </w:r>
            <w:r w:rsidR="007768A4" w:rsidRPr="00894100">
              <w:rPr>
                <w:szCs w:val="24"/>
              </w:rPr>
              <w:t>4.4.3 punkte - perkama tik nematerialaus pobūdžio (intelektinė) ar kitokia paslauga, nesusijusi su materialaus objekto sukūrimu, kurios teikimo metu nėra numatomas reikšmingas neigiamas poveikis aplinkai, nesukuriamas taršos šaltinis ir negeneruojamos atliekos.</w:t>
            </w:r>
          </w:p>
        </w:tc>
      </w:tr>
      <w:tr w:rsidR="00B767F3" w14:paraId="032072CC" w14:textId="77777777" w:rsidTr="00F92049">
        <w:trPr>
          <w:trHeight w:val="300"/>
        </w:trPr>
        <w:tc>
          <w:tcPr>
            <w:tcW w:w="2689"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6"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526E4ADA"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5B11D236" w:rsidR="00B767F3" w:rsidRDefault="00DD7479" w:rsidP="00F92049">
            <w:pPr>
              <w:jc w:val="center"/>
              <w:rPr>
                <w:kern w:val="2"/>
                <w:szCs w:val="24"/>
              </w:rPr>
            </w:pPr>
            <w:r>
              <w:rPr>
                <w:b/>
                <w:bCs/>
                <w:kern w:val="2"/>
                <w:szCs w:val="24"/>
              </w:rPr>
              <w:t xml:space="preserve">14. BENDRŲJŲ SĄLYGŲ PAKEITIMAI IR PAPILDYMAI </w:t>
            </w:r>
          </w:p>
        </w:tc>
      </w:tr>
      <w:tr w:rsidR="004E70DF" w14:paraId="19F243AF" w14:textId="77777777" w:rsidTr="00F92049">
        <w:trPr>
          <w:trHeight w:val="300"/>
        </w:trPr>
        <w:tc>
          <w:tcPr>
            <w:tcW w:w="2689" w:type="dxa"/>
          </w:tcPr>
          <w:p w14:paraId="6A6E2A01" w14:textId="4CBC2C1E" w:rsidR="004E70DF" w:rsidRDefault="00B428FB" w:rsidP="004E70DF">
            <w:pPr>
              <w:rPr>
                <w:b/>
                <w:bCs/>
                <w:kern w:val="2"/>
                <w:szCs w:val="24"/>
              </w:rPr>
            </w:pPr>
            <w:r>
              <w:rPr>
                <w:b/>
                <w:bCs/>
                <w:kern w:val="2"/>
                <w:szCs w:val="24"/>
              </w:rPr>
              <w:t>14.1.</w:t>
            </w:r>
          </w:p>
        </w:tc>
        <w:tc>
          <w:tcPr>
            <w:tcW w:w="6846" w:type="dxa"/>
            <w:gridSpan w:val="4"/>
          </w:tcPr>
          <w:p w14:paraId="135CD2F9" w14:textId="6FF9B38D" w:rsidR="004E70DF" w:rsidRPr="004F714D" w:rsidRDefault="004E70DF" w:rsidP="004E70DF">
            <w:pPr>
              <w:jc w:val="both"/>
              <w:rPr>
                <w:rFonts w:eastAsia="Arial"/>
                <w:szCs w:val="24"/>
              </w:rPr>
            </w:pPr>
            <w:r w:rsidRPr="004F714D">
              <w:rPr>
                <w:rFonts w:eastAsia="Arial"/>
                <w:szCs w:val="24"/>
              </w:rPr>
              <w:t>Šalys susitaria pakeisti Sutarties Bendrųjų sąlygų 14 punkto pavadinimą:</w:t>
            </w:r>
          </w:p>
          <w:p w14:paraId="1F4E4D25" w14:textId="0EE4C8E7" w:rsidR="004E70DF" w:rsidRPr="0086141F" w:rsidRDefault="004E70DF" w:rsidP="004E70DF">
            <w:pPr>
              <w:jc w:val="both"/>
              <w:rPr>
                <w:kern w:val="2"/>
                <w:szCs w:val="24"/>
              </w:rPr>
            </w:pPr>
            <w:r w:rsidRPr="004F714D">
              <w:rPr>
                <w:rFonts w:eastAsia="Arial"/>
                <w:b/>
                <w:bCs/>
                <w:szCs w:val="24"/>
              </w:rPr>
              <w:t>14. ASMENS DUOMENŲ APSAUGA IR KIBERNETINIS SAUGUMAS</w:t>
            </w:r>
            <w:r w:rsidRPr="004F714D">
              <w:rPr>
                <w:rFonts w:eastAsia="Arial"/>
                <w:szCs w:val="24"/>
              </w:rPr>
              <w:t>.</w:t>
            </w:r>
            <w:r>
              <w:rPr>
                <w:rFonts w:ascii="Arial" w:hAnsi="Arial" w:cs="Arial"/>
                <w:color w:val="000000"/>
                <w:sz w:val="18"/>
                <w:szCs w:val="18"/>
                <w:shd w:val="clear" w:color="auto" w:fill="FFFFFF"/>
              </w:rPr>
              <w:t xml:space="preserve"> </w:t>
            </w:r>
          </w:p>
        </w:tc>
      </w:tr>
      <w:tr w:rsidR="004E70DF" w14:paraId="6259D831" w14:textId="77777777" w:rsidTr="00F92049">
        <w:trPr>
          <w:trHeight w:val="300"/>
        </w:trPr>
        <w:tc>
          <w:tcPr>
            <w:tcW w:w="2689" w:type="dxa"/>
          </w:tcPr>
          <w:p w14:paraId="43927719" w14:textId="18AA2B0E" w:rsidR="004E70DF" w:rsidRDefault="004E70DF" w:rsidP="004E70DF">
            <w:pPr>
              <w:rPr>
                <w:b/>
                <w:bCs/>
                <w:kern w:val="2"/>
                <w:szCs w:val="24"/>
              </w:rPr>
            </w:pPr>
            <w:r>
              <w:rPr>
                <w:b/>
                <w:bCs/>
                <w:kern w:val="2"/>
                <w:szCs w:val="24"/>
              </w:rPr>
              <w:t>14.</w:t>
            </w:r>
            <w:r w:rsidR="00B428FB">
              <w:rPr>
                <w:b/>
                <w:bCs/>
                <w:kern w:val="2"/>
                <w:szCs w:val="24"/>
              </w:rPr>
              <w:t>2</w:t>
            </w:r>
            <w:r>
              <w:rPr>
                <w:b/>
                <w:bCs/>
                <w:kern w:val="2"/>
                <w:szCs w:val="24"/>
              </w:rPr>
              <w:t xml:space="preserve">. </w:t>
            </w:r>
          </w:p>
        </w:tc>
        <w:tc>
          <w:tcPr>
            <w:tcW w:w="6846" w:type="dxa"/>
            <w:gridSpan w:val="4"/>
          </w:tcPr>
          <w:p w14:paraId="5CDA0711" w14:textId="77777777" w:rsidR="004E70DF" w:rsidRPr="0086141F" w:rsidRDefault="004E70DF" w:rsidP="004E70DF">
            <w:pPr>
              <w:jc w:val="both"/>
              <w:rPr>
                <w:kern w:val="2"/>
                <w:szCs w:val="24"/>
              </w:rPr>
            </w:pPr>
            <w:r w:rsidRPr="0086141F">
              <w:rPr>
                <w:kern w:val="2"/>
                <w:szCs w:val="24"/>
              </w:rPr>
              <w:t xml:space="preserve">Šalys susitaria pakeisti nurodytą Sutarties Bendrųjų sąlygų punktą ir išdėstyti jį nauja redakcija: </w:t>
            </w:r>
          </w:p>
          <w:p w14:paraId="612BA4B0" w14:textId="334DF42A" w:rsidR="004E70DF" w:rsidRDefault="004E70DF" w:rsidP="004E70DF">
            <w:pPr>
              <w:jc w:val="both"/>
              <w:rPr>
                <w:kern w:val="2"/>
                <w:szCs w:val="24"/>
              </w:rPr>
            </w:pPr>
            <w:r w:rsidRPr="0086141F">
              <w:rPr>
                <w:kern w:val="2"/>
                <w:szCs w:val="24"/>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rsidR="004E70DF" w14:paraId="7B586454" w14:textId="77777777" w:rsidTr="00F92049">
        <w:trPr>
          <w:trHeight w:val="300"/>
        </w:trPr>
        <w:tc>
          <w:tcPr>
            <w:tcW w:w="2689" w:type="dxa"/>
          </w:tcPr>
          <w:p w14:paraId="78D43C93" w14:textId="77C75791" w:rsidR="004E70DF" w:rsidRDefault="00B428FB" w:rsidP="004E70DF">
            <w:pPr>
              <w:rPr>
                <w:b/>
                <w:bCs/>
                <w:kern w:val="2"/>
                <w:szCs w:val="24"/>
              </w:rPr>
            </w:pPr>
            <w:r>
              <w:rPr>
                <w:b/>
                <w:bCs/>
                <w:kern w:val="2"/>
                <w:szCs w:val="24"/>
              </w:rPr>
              <w:lastRenderedPageBreak/>
              <w:t>14.3.</w:t>
            </w:r>
          </w:p>
        </w:tc>
        <w:tc>
          <w:tcPr>
            <w:tcW w:w="6846" w:type="dxa"/>
            <w:gridSpan w:val="4"/>
          </w:tcPr>
          <w:p w14:paraId="5320EFDB" w14:textId="77777777" w:rsidR="004E70DF" w:rsidRPr="004F714D" w:rsidRDefault="004E70DF" w:rsidP="004E70DF">
            <w:pPr>
              <w:jc w:val="both"/>
              <w:rPr>
                <w:rFonts w:eastAsia="Arial"/>
                <w:szCs w:val="24"/>
              </w:rPr>
            </w:pPr>
            <w:r w:rsidRPr="004F714D">
              <w:rPr>
                <w:rFonts w:eastAsia="Arial"/>
                <w:szCs w:val="24"/>
              </w:rPr>
              <w:t>Šalys susitaria papildyti Sutarties Bendrąsias sąlygas nurodytais punktais:</w:t>
            </w:r>
          </w:p>
          <w:p w14:paraId="45E6574B" w14:textId="05FBA51A" w:rsidR="004E70DF" w:rsidRDefault="004E70DF">
            <w:pPr>
              <w:pStyle w:val="Sraopastraipa"/>
              <w:tabs>
                <w:tab w:val="left" w:pos="0"/>
              </w:tabs>
              <w:suppressAutoHyphens/>
              <w:autoSpaceDN w:val="0"/>
              <w:ind w:left="0"/>
              <w:jc w:val="both"/>
              <w:textAlignment w:val="baseline"/>
              <w:rPr>
                <w:rFonts w:ascii="Times New Roman" w:hAnsi="Times New Roman" w:cs="Times New Roman"/>
              </w:rPr>
            </w:pPr>
            <w:r>
              <w:rPr>
                <w:rFonts w:ascii="Times New Roman" w:hAnsi="Times New Roman" w:cs="Times New Roman"/>
              </w:rPr>
              <w:t>„</w:t>
            </w:r>
            <w:r w:rsidR="00B428FB">
              <w:rPr>
                <w:rFonts w:ascii="Times New Roman" w:hAnsi="Times New Roman" w:cs="Times New Roman"/>
              </w:rPr>
              <w:t>14.3. Tiekėjas</w:t>
            </w:r>
            <w:r w:rsidRPr="004F714D">
              <w:rPr>
                <w:rFonts w:ascii="Times New Roman" w:hAnsi="Times New Roman" w:cs="Times New Roman"/>
              </w:rPr>
              <w:t xml:space="preserve">, teikdamas paslaugas pagal Sutartį, privalo laikytis Lietuvos Respublikos kibernetinio saugumo įstatymo, Kibernetinio saugumo reikalavimų aprašo, </w:t>
            </w:r>
            <w:r w:rsidRPr="004F714D">
              <w:rPr>
                <w:rFonts w:ascii="Times New Roman" w:eastAsia="Arial" w:hAnsi="Times New Roman" w:cs="Times New Roman"/>
                <w:bCs/>
              </w:rPr>
              <w:t xml:space="preserve">patvirtinto Lietuvos Respublikos Vyriausybės 2018 m. rugpjūčio 13 d. nutarimu Nr. 818 „Dėl Lietuvos Respublikos kibernetinio saugumo įstatymo įgyvendinimo“ (toliau – Aprašas), Bendrojo duomenų apsaugos reglamento </w:t>
            </w:r>
            <w:r w:rsidRPr="004F714D">
              <w:rPr>
                <w:rFonts w:ascii="Times New Roman" w:hAnsi="Times New Roman" w:cs="Times New Roman"/>
              </w:rPr>
              <w:t>bei kitų taikomų Europos Sąjungos ir Lietuvos Respublikos teisės aktų, reglamentuojančių informacinių išteklių ir duomenų saugą.</w:t>
            </w:r>
          </w:p>
          <w:p w14:paraId="2F0EF783" w14:textId="706B3C1C" w:rsidR="00D31240" w:rsidRPr="004F714D" w:rsidRDefault="007D1EBA" w:rsidP="004F714D">
            <w:pPr>
              <w:tabs>
                <w:tab w:val="left" w:pos="0"/>
              </w:tabs>
              <w:suppressAutoHyphens/>
              <w:autoSpaceDN w:val="0"/>
              <w:jc w:val="both"/>
              <w:textAlignment w:val="baseline"/>
              <w:rPr>
                <w:szCs w:val="24"/>
              </w:rPr>
            </w:pPr>
            <w:r>
              <w:t>14.</w:t>
            </w:r>
            <w:r w:rsidR="00D31240">
              <w:t>4</w:t>
            </w:r>
            <w:r>
              <w:t>. Tiekėjui</w:t>
            </w:r>
            <w:r w:rsidRPr="006E2620">
              <w:t xml:space="preserve"> (įskaitant </w:t>
            </w:r>
            <w:r>
              <w:t>Tiekėjo</w:t>
            </w:r>
            <w:r w:rsidRPr="006E2620">
              <w:t xml:space="preserve"> darbuotojus</w:t>
            </w:r>
            <w:r>
              <w:t xml:space="preserve">) ar </w:t>
            </w:r>
            <w:r w:rsidRPr="00E95A86">
              <w:t>Tiekėjo kitiems Sutarties vykdymui pasitelkiamiems asmenims (subtiekėjams, Mobilių įrenginių valdymo sistemos gamintojui ir kitais pagrindais pasitelkiamiems ūkio subjektams ir jų darbuotojams ir pan.) (toliau – pasitelkiamas asmuo)</w:t>
            </w:r>
            <w:r w:rsidRPr="006E2620">
              <w:t xml:space="preserve">, suteikiamos loginės ir (ar) fizinės prieigos prie </w:t>
            </w:r>
            <w:r>
              <w:t xml:space="preserve">Pirkėjo </w:t>
            </w:r>
            <w:r w:rsidRPr="006E2620">
              <w:t xml:space="preserve">tinklų ir informacinių sistemų </w:t>
            </w:r>
            <w:r>
              <w:t xml:space="preserve">(įskaitant </w:t>
            </w:r>
            <w:r w:rsidRPr="00E95A86">
              <w:t>Mobilių įrenginių valdymo sistem</w:t>
            </w:r>
            <w:r>
              <w:t xml:space="preserve">ą) </w:t>
            </w:r>
            <w:r w:rsidRPr="006E2620">
              <w:t xml:space="preserve">tik tiek, kiek būtina paslaugoms pagal Sutartį teikti. Prieigos lygiai ir sąlygos nustatomi </w:t>
            </w:r>
            <w:r>
              <w:t>Pirkėjo</w:t>
            </w:r>
            <w:r w:rsidRPr="006E2620">
              <w:t xml:space="preserve">, vadovaujantis mažiausios privilegijos principu. </w:t>
            </w:r>
            <w:r>
              <w:t>Tiekėjas</w:t>
            </w:r>
            <w:r w:rsidRPr="006E2620">
              <w:t xml:space="preserve"> (įskaitant </w:t>
            </w:r>
            <w:r>
              <w:t>Tiekėjo</w:t>
            </w:r>
            <w:r w:rsidRPr="006E2620">
              <w:t xml:space="preserve"> darbuotojai</w:t>
            </w:r>
            <w:r>
              <w:t>) ar pasitelkiami asmenys</w:t>
            </w:r>
            <w:r w:rsidRPr="006E2620">
              <w:t xml:space="preserve"> privalo naudoti tik jam suteiktus individualius prisijungimus, laikytis autentifikacijos reikalavimų ir nedelsdamas pranešti </w:t>
            </w:r>
            <w:r>
              <w:t>Pirkėjui</w:t>
            </w:r>
            <w:r w:rsidRPr="006E2620">
              <w:t xml:space="preserve"> apie bet kokius prieigos saugumo pažeidimus.</w:t>
            </w:r>
            <w:r>
              <w:t xml:space="preserve"> Pirkėjas</w:t>
            </w:r>
            <w:r w:rsidRPr="006E2620">
              <w:t xml:space="preserve"> turi teisę bet kada apriboti ar panaikinti suteiktas prieigas </w:t>
            </w:r>
            <w:r>
              <w:t>Tiekėjui</w:t>
            </w:r>
            <w:r w:rsidRPr="006E2620">
              <w:t xml:space="preserve"> (įskaitant </w:t>
            </w:r>
            <w:r>
              <w:t>Tiekėjo</w:t>
            </w:r>
            <w:r w:rsidRPr="006E2620">
              <w:t xml:space="preserve"> darbuotojus</w:t>
            </w:r>
            <w:r>
              <w:t>) ar pasitelkiamus asmenis</w:t>
            </w:r>
            <w:r w:rsidRPr="006E2620">
              <w:t>, jei nustatomas reikalavimų nesilaikymas.</w:t>
            </w:r>
            <w:r>
              <w:t xml:space="preserve"> P</w:t>
            </w:r>
            <w:r w:rsidRPr="006E2620">
              <w:t>rieig</w:t>
            </w:r>
            <w:r>
              <w:t>a</w:t>
            </w:r>
            <w:r w:rsidRPr="006E2620">
              <w:t xml:space="preserve"> prie </w:t>
            </w:r>
            <w:r>
              <w:t xml:space="preserve">Pirkėjo </w:t>
            </w:r>
            <w:r w:rsidRPr="006E2620">
              <w:t xml:space="preserve">tinklų ir informacinių sistemų </w:t>
            </w:r>
            <w:r>
              <w:t xml:space="preserve">(įskaitant </w:t>
            </w:r>
            <w:r w:rsidRPr="00E95A86">
              <w:t>Mobilių įrenginių valdymo sistem</w:t>
            </w:r>
            <w:r>
              <w:t xml:space="preserve">ą) pasitelkiamiems asmenims </w:t>
            </w:r>
            <w:r w:rsidR="00E95A86" w:rsidRPr="00E95A86">
              <w:t>suteikiama, jei Tiekėjas apie pasitelkiamus asmenis pranešė</w:t>
            </w:r>
            <w:r w:rsidR="00D31240">
              <w:t xml:space="preserve"> Pirkėjui</w:t>
            </w:r>
            <w:r w:rsidR="00E95A86" w:rsidRPr="00E95A86">
              <w:t xml:space="preserve"> </w:t>
            </w:r>
            <w:r w:rsidR="00D31240">
              <w:t>Sutarties Bendrųjų sąlygų 3 skyriuje nustatyta tvarka</w:t>
            </w:r>
            <w:r w:rsidR="00E95A86" w:rsidRPr="00E95A86">
              <w:t xml:space="preserve"> ir jie yra nurodyti Sutartyje ar jos pakeitimuose.  </w:t>
            </w:r>
            <w:r w:rsidR="00925EF8">
              <w:rPr>
                <w:szCs w:val="24"/>
              </w:rPr>
              <w:t>14.5.</w:t>
            </w:r>
            <w:r w:rsidR="00D31240" w:rsidRPr="004F714D">
              <w:rPr>
                <w:szCs w:val="24"/>
              </w:rPr>
              <w:t xml:space="preserve"> Tiekėjas privalo informuoti Pirkėją apie visus didelius kibernetinius incidentus ir (ar) kitus incidentus, susijusius su Mobilių įrenginių valdymo sistema (toliau – kibernetinis incidentas), apie kuriuos Tiekėją informavo Mobilių įrenginių valdymo sistemos gamintojas ar kitas iš pasitelkiamų asmenų ar kurie Tiekėjui tapo žinomi jam vykdant Sutartį, nedelsdamas, bet ne vėliau kaip per 8 (aštuonias) valandas nuo sužinojimo apie kibernetinį incidentą momento, nurodydamas kibernetinio incidento aplinkybes (data ir laikas, kada kibernetinis incidentas įvyko ar buvo nustatytas; aprašyti kibernetinio incidento pobūdį, tikėtinas kibernetinio incidento pasekmes, priemones, kurių ėmėsi Tiekėjas ar siūloma imtis, kad būtų pašalintas kibernetinis incidentas, taip pat nurodomas kontaktinis asmuo, galintis suteikti daugiau informacijos, vardas, pavardė ir kontaktiniai duomenys).</w:t>
            </w:r>
          </w:p>
          <w:p w14:paraId="6C3A2FE8" w14:textId="134ED4BF" w:rsidR="00D31240" w:rsidRPr="004F714D" w:rsidRDefault="00925EF8" w:rsidP="004F714D">
            <w:pPr>
              <w:suppressAutoHyphens/>
              <w:jc w:val="both"/>
              <w:rPr>
                <w:bCs/>
                <w:szCs w:val="24"/>
              </w:rPr>
            </w:pPr>
            <w:r>
              <w:rPr>
                <w:bCs/>
                <w:szCs w:val="24"/>
              </w:rPr>
              <w:t xml:space="preserve">14.6. </w:t>
            </w:r>
            <w:r w:rsidR="00D31240" w:rsidRPr="004F714D">
              <w:rPr>
                <w:bCs/>
                <w:szCs w:val="24"/>
              </w:rPr>
              <w:t>Jeigu visos informacijos apie</w:t>
            </w:r>
            <w:r>
              <w:rPr>
                <w:bCs/>
                <w:szCs w:val="24"/>
              </w:rPr>
              <w:t xml:space="preserve"> kibernetinį</w:t>
            </w:r>
            <w:r w:rsidR="00D31240" w:rsidRPr="004F714D">
              <w:rPr>
                <w:bCs/>
                <w:szCs w:val="24"/>
              </w:rPr>
              <w:t xml:space="preserve"> incidentą neįmanoma pateikti per </w:t>
            </w:r>
            <w:r>
              <w:rPr>
                <w:bCs/>
                <w:szCs w:val="24"/>
              </w:rPr>
              <w:t>Sutarties Bendrųjų sąlygų</w:t>
            </w:r>
            <w:r w:rsidR="00D31240" w:rsidRPr="004F714D">
              <w:rPr>
                <w:bCs/>
                <w:szCs w:val="24"/>
              </w:rPr>
              <w:t xml:space="preserve"> </w:t>
            </w:r>
            <w:r>
              <w:rPr>
                <w:bCs/>
                <w:szCs w:val="24"/>
              </w:rPr>
              <w:t>14.5</w:t>
            </w:r>
            <w:r w:rsidR="00D31240" w:rsidRPr="004F714D">
              <w:rPr>
                <w:bCs/>
                <w:szCs w:val="24"/>
              </w:rPr>
              <w:t xml:space="preserve"> papunktyje nurodytą terminą ir (arba) atsiranda poreikis Pirkėjui pateikti papildomą informaciją, Tiekėjas privalo nedelsdamas, tačiau ne vėliau nei per 8 (aštuonias) darbo valandas nuo naujos informacijos sužinojimo </w:t>
            </w:r>
            <w:r w:rsidR="00D31240" w:rsidRPr="004F714D">
              <w:rPr>
                <w:bCs/>
                <w:szCs w:val="24"/>
              </w:rPr>
              <w:lastRenderedPageBreak/>
              <w:t>momento, pateikti papildomą pranešimą Pirkėjui, nurodydamas visą trūkstamą informaciją.</w:t>
            </w:r>
          </w:p>
          <w:p w14:paraId="0F4CD6E3" w14:textId="65FAE036" w:rsidR="00D31240" w:rsidRPr="004F714D" w:rsidRDefault="00925EF8" w:rsidP="004F714D">
            <w:pPr>
              <w:pStyle w:val="Sraopastraipa"/>
              <w:tabs>
                <w:tab w:val="left" w:pos="0"/>
              </w:tabs>
              <w:suppressAutoHyphens/>
              <w:autoSpaceDN w:val="0"/>
              <w:ind w:left="0"/>
              <w:jc w:val="both"/>
              <w:textAlignment w:val="baseline"/>
              <w:rPr>
                <w:rFonts w:ascii="Times New Roman" w:hAnsi="Times New Roman" w:cs="Times New Roman"/>
              </w:rPr>
            </w:pPr>
            <w:r>
              <w:rPr>
                <w:rFonts w:ascii="Times New Roman" w:hAnsi="Times New Roman" w:cs="Times New Roman"/>
              </w:rPr>
              <w:t xml:space="preserve">14.7. </w:t>
            </w:r>
            <w:r w:rsidR="00D31240" w:rsidRPr="004F714D">
              <w:rPr>
                <w:rFonts w:ascii="Times New Roman" w:hAnsi="Times New Roman" w:cs="Times New Roman"/>
              </w:rPr>
              <w:t>Tiekėjas privalo pateikti Pirkėjui kibernetinio incidento tyrimo ataskaitą bei kitą susijusią dokumentaciją per 10 (dešimt) darbo dienų nuo kibernetinio incidento nustatymo arba per kitą terminą, dėl kurio abi šalys susitaria raštu.</w:t>
            </w:r>
          </w:p>
          <w:p w14:paraId="11DC82D5" w14:textId="1BB1CE5F" w:rsidR="00D31240" w:rsidRPr="004F714D" w:rsidRDefault="00925EF8" w:rsidP="004F714D">
            <w:pPr>
              <w:tabs>
                <w:tab w:val="left" w:pos="0"/>
              </w:tabs>
              <w:suppressAutoHyphens/>
              <w:autoSpaceDN w:val="0"/>
              <w:jc w:val="both"/>
              <w:textAlignment w:val="baseline"/>
              <w:rPr>
                <w:szCs w:val="24"/>
              </w:rPr>
            </w:pPr>
            <w:bookmarkStart w:id="0" w:name="_Hlk216796641"/>
            <w:r>
              <w:rPr>
                <w:szCs w:val="24"/>
              </w:rPr>
              <w:t xml:space="preserve">14.8. </w:t>
            </w:r>
            <w:r w:rsidR="00D31240" w:rsidRPr="004F714D">
              <w:rPr>
                <w:szCs w:val="24"/>
              </w:rPr>
              <w:t>Nustačius kibernetinį incidentą, Tiekėjas įsipareigoja nedelsdamas imtis visų būtinų techninių ir organizacinių priemonių ir padėti Pirkėjui, teikdamas pagalbą, rekomendacijas, taip pat Mobilių įrenginių valdymo sistemos gamintojo ar kito iš pasitelkiamų asmenų informaciją ir rekomendacijas, siekiant suvaldyti kibernetinį incidentą ir pašalinti jo pasekmes.</w:t>
            </w:r>
          </w:p>
          <w:p w14:paraId="5393D9FA" w14:textId="459D3CC3" w:rsidR="00D31240" w:rsidRPr="004F714D" w:rsidRDefault="00925EF8" w:rsidP="004F714D">
            <w:pPr>
              <w:tabs>
                <w:tab w:val="left" w:pos="0"/>
              </w:tabs>
              <w:suppressAutoHyphens/>
              <w:autoSpaceDN w:val="0"/>
              <w:jc w:val="both"/>
              <w:textAlignment w:val="baseline"/>
              <w:rPr>
                <w:szCs w:val="24"/>
              </w:rPr>
            </w:pPr>
            <w:r>
              <w:rPr>
                <w:szCs w:val="24"/>
              </w:rPr>
              <w:t xml:space="preserve">14.9. </w:t>
            </w:r>
            <w:r w:rsidR="00D31240" w:rsidRPr="004F714D">
              <w:rPr>
                <w:szCs w:val="24"/>
              </w:rPr>
              <w:t xml:space="preserve">Tiekėjas įsipareigoja bendradarbiauti su Pirkėju ir, jei reikia, su trečiosiomis šalimis (pvz., kibernetinio saugumo, teisėsaugos ir pan. institucijomis), siekiant suvaldyti kibernetinį incidentą, ištirti ir nustatyti jo priežastis, užtikrinti nustatyto kibernetinio incidento pasekmių pašalinimą. </w:t>
            </w:r>
          </w:p>
          <w:p w14:paraId="6A1E394A" w14:textId="4EB5999A" w:rsidR="00D31240" w:rsidRPr="004F714D" w:rsidRDefault="00925EF8" w:rsidP="004F714D">
            <w:pPr>
              <w:tabs>
                <w:tab w:val="left" w:pos="0"/>
              </w:tabs>
              <w:suppressAutoHyphens/>
              <w:autoSpaceDN w:val="0"/>
              <w:jc w:val="both"/>
              <w:textAlignment w:val="baseline"/>
              <w:rPr>
                <w:szCs w:val="24"/>
              </w:rPr>
            </w:pPr>
            <w:r>
              <w:rPr>
                <w:szCs w:val="24"/>
              </w:rPr>
              <w:t xml:space="preserve">14.10. </w:t>
            </w:r>
            <w:r w:rsidR="00D31240" w:rsidRPr="004F714D">
              <w:rPr>
                <w:szCs w:val="24"/>
              </w:rPr>
              <w:t>Kibernetinio incidento pasekmių šalinimo veiksmai laikomi baigtais, kai Pirkėjas raštu patvirtina Tiekėjui, kad kibernetinio incidento poveikis visiškai pašalintas.</w:t>
            </w:r>
            <w:bookmarkEnd w:id="0"/>
          </w:p>
          <w:p w14:paraId="2488B42F" w14:textId="683B40C7" w:rsidR="00D31240" w:rsidRPr="004F714D" w:rsidRDefault="00925EF8" w:rsidP="004F714D">
            <w:pPr>
              <w:pStyle w:val="Sraopastraipa"/>
              <w:tabs>
                <w:tab w:val="left" w:pos="0"/>
              </w:tabs>
              <w:suppressAutoHyphens/>
              <w:autoSpaceDN w:val="0"/>
              <w:ind w:left="0"/>
              <w:jc w:val="both"/>
              <w:textAlignment w:val="baseline"/>
              <w:rPr>
                <w:rFonts w:ascii="Times New Roman" w:hAnsi="Times New Roman" w:cs="Times New Roman"/>
              </w:rPr>
            </w:pPr>
            <w:r>
              <w:rPr>
                <w:rFonts w:ascii="Times New Roman" w:hAnsi="Times New Roman" w:cs="Times New Roman"/>
              </w:rPr>
              <w:t xml:space="preserve">14.11. </w:t>
            </w:r>
            <w:r w:rsidR="00D31240" w:rsidRPr="004F714D">
              <w:rPr>
                <w:rFonts w:ascii="Times New Roman" w:hAnsi="Times New Roman" w:cs="Times New Roman"/>
              </w:rPr>
              <w:t xml:space="preserve">Tiekėjas įsipareigoja sudaryti sąlygas Pirkėjui arba jo įgaliotiems paslaugų teikėjams atlikti Tiekėjo atitikties </w:t>
            </w:r>
            <w:r>
              <w:rPr>
                <w:rFonts w:ascii="Times New Roman" w:hAnsi="Times New Roman" w:cs="Times New Roman"/>
              </w:rPr>
              <w:t>Apr</w:t>
            </w:r>
            <w:r w:rsidR="00D31240" w:rsidRPr="004F714D">
              <w:rPr>
                <w:rFonts w:ascii="Times New Roman" w:hAnsi="Times New Roman" w:cs="Times New Roman"/>
              </w:rPr>
              <w:t xml:space="preserve">ašui auditą (įskaitant neplaninį) sutarties vykdymo laikotarpiu ar įvykus dideliam kibernetiniam incidentui. Jei minėtas auditas apimtų Mobilių įrenginių valdymo sistemos gamintojo ar kito iš pasitelkiamų asmenų veiklą, Tiekėjas privalo bendradarbiauti ir perduoti Pirkėjui arba jo įgaliotiems paslaugų teikėjams Mobilių įrenginių valdymo sistemos gamintojo ar kito iš pasitelkiamų asmenų pateiktą informaciją. </w:t>
            </w:r>
          </w:p>
          <w:p w14:paraId="2B7542EC" w14:textId="185F26F2" w:rsidR="00D31240" w:rsidRPr="004F714D" w:rsidRDefault="00925EF8" w:rsidP="004F714D">
            <w:pPr>
              <w:pStyle w:val="Sraopastraipa"/>
              <w:tabs>
                <w:tab w:val="left" w:pos="0"/>
              </w:tabs>
              <w:suppressAutoHyphens/>
              <w:autoSpaceDN w:val="0"/>
              <w:ind w:left="0"/>
              <w:jc w:val="both"/>
              <w:textAlignment w:val="baseline"/>
              <w:rPr>
                <w:rFonts w:ascii="Times New Roman" w:hAnsi="Times New Roman" w:cs="Times New Roman"/>
              </w:rPr>
            </w:pPr>
            <w:r>
              <w:rPr>
                <w:rFonts w:ascii="Times New Roman" w:hAnsi="Times New Roman" w:cs="Times New Roman"/>
              </w:rPr>
              <w:t xml:space="preserve">14.12. </w:t>
            </w:r>
            <w:r w:rsidR="00D31240" w:rsidRPr="004F714D">
              <w:rPr>
                <w:rFonts w:ascii="Times New Roman" w:hAnsi="Times New Roman" w:cs="Times New Roman"/>
              </w:rPr>
              <w:t>Audito metu nustatyti trūkumai ar neatitikimai, patenkantys į Tiekėjo atsakomybės sritį, turi būti pašalinti Tiekėjo ar kito iš pasitelkiamų asmenų parengtais veiksmais, suderintais ir patvirtintais su Pirkėju, per terminus, suderintus su Pirkėju. Pirkėjas turi teisę atmesti Tiekėjo ar kito iš pasitelkiamų asmenų pasiūlytus veiksmus, jeigu jie nelaikomi tinkamais ar pakankamais trūkumams ar neatitikimams pašalinti. Jei trūkumai ar neatitikimai susiję su Pirkėjo IT infrastruktūra ar joje esančia Mobilių įrenginių valdymo sistemos programine įranga ir kai šiuos trūkumus ar neatitikimus Pirkėjas gali pašalinti savarankiškai be Mobilių įrenginių valdymo sistemos gamintojo ar kito iš pasitelkiamų asmenų įsikišimo, Tiekėjas privalo bendradarbiauti, teikti Mobilių įrenginių valdymo sistemos gamintojo ar kito iš pasitelkiamų asmenų informaciją ir rekomendacijas, kad Pirkėjas galėtų juos pašalinti.</w:t>
            </w:r>
          </w:p>
          <w:p w14:paraId="4C951506" w14:textId="4FE8FA3B" w:rsidR="00D31240" w:rsidRPr="004F714D" w:rsidRDefault="00925EF8" w:rsidP="004F714D">
            <w:pPr>
              <w:tabs>
                <w:tab w:val="left" w:pos="426"/>
              </w:tabs>
              <w:jc w:val="both"/>
              <w:rPr>
                <w:szCs w:val="24"/>
              </w:rPr>
            </w:pPr>
            <w:r>
              <w:rPr>
                <w:szCs w:val="24"/>
              </w:rPr>
              <w:t xml:space="preserve">14.13. </w:t>
            </w:r>
            <w:r w:rsidR="00D31240" w:rsidRPr="004F714D">
              <w:rPr>
                <w:szCs w:val="24"/>
              </w:rPr>
              <w:t xml:space="preserve">Jei dėl objektyvių priežasčių audito metu nustatytų trūkumų ar neatitikimų neįmanoma pašalinti per suderintus terminus, Tiekėjas nedelsdamas privalo motyvuotai raštu informuoti Pirkėją apie trūkumų ar neatitikimų nepašalinimo laiku priežastis bei nurodo naujus planuojamus trūkumų ar neatitikimų pašalinimo terminus. </w:t>
            </w:r>
          </w:p>
          <w:p w14:paraId="40619E97" w14:textId="6C94E8F4" w:rsidR="00925EF8" w:rsidRDefault="00925EF8" w:rsidP="00F14DA6">
            <w:pPr>
              <w:pStyle w:val="Sraopastraipa"/>
              <w:tabs>
                <w:tab w:val="left" w:pos="0"/>
              </w:tabs>
              <w:suppressAutoHyphens/>
              <w:autoSpaceDN w:val="0"/>
              <w:ind w:left="0"/>
              <w:jc w:val="both"/>
              <w:textAlignment w:val="baseline"/>
              <w:rPr>
                <w:rFonts w:ascii="Times New Roman" w:hAnsi="Times New Roman" w:cs="Times New Roman"/>
                <w:color w:val="auto"/>
              </w:rPr>
            </w:pPr>
            <w:r>
              <w:rPr>
                <w:rFonts w:ascii="Times New Roman" w:hAnsi="Times New Roman" w:cs="Times New Roman"/>
              </w:rPr>
              <w:t>14.14. T</w:t>
            </w:r>
            <w:r w:rsidR="00D31240" w:rsidRPr="004F714D">
              <w:rPr>
                <w:rFonts w:ascii="Times New Roman" w:hAnsi="Times New Roman" w:cs="Times New Roman"/>
              </w:rPr>
              <w:t xml:space="preserve">iekėjas įsipareigoja užtikrinti spragų, keliančių riziką Mobilių įrenginių valdymo sistemai, valdymą. Tiekėjas įsipareigoja </w:t>
            </w:r>
            <w:r w:rsidR="00D31240" w:rsidRPr="004F714D">
              <w:rPr>
                <w:rFonts w:ascii="Times New Roman" w:hAnsi="Times New Roman" w:cs="Times New Roman"/>
              </w:rPr>
              <w:lastRenderedPageBreak/>
              <w:t>informuoti Pirkėją apie nustatytas spragas, keliančias riziką Mobilių įrenginių valdymo sistemai, ne vėliau kaip per 24 (dvidešimt keturias) valandas nuo tokios informacijos gavimo iš Mobilių įrenginių valdymo</w:t>
            </w:r>
            <w:r>
              <w:rPr>
                <w:rFonts w:ascii="Times New Roman" w:hAnsi="Times New Roman" w:cs="Times New Roman"/>
              </w:rPr>
              <w:t xml:space="preserve"> </w:t>
            </w:r>
            <w:r w:rsidR="00D31240" w:rsidRPr="004F714D">
              <w:rPr>
                <w:rFonts w:ascii="Times New Roman" w:hAnsi="Times New Roman" w:cs="Times New Roman"/>
              </w:rPr>
              <w:t xml:space="preserve">sistemos gamintojo ar kito iš pasitelkiamų asmenų ar tapus šiai informacijai žinoma Tiekėjui vykdant sutartį, o apie spragų šalinimo eigą – periodiškai, bet ne rečiau kaip kartą per 7 (septynias) kalendorines dienas, iki visiško spragų pašalinimo arba per kitą terminą, dėl kurio abi šalys susitaria raštu. Spragos turi būti pašalintos Tiekėjo ar kito iš pasitelkiamų asmenų </w:t>
            </w:r>
            <w:r w:rsidR="00D31240" w:rsidRPr="004F714D">
              <w:rPr>
                <w:rFonts w:ascii="Times New Roman" w:hAnsi="Times New Roman" w:cs="Times New Roman"/>
                <w:color w:val="auto"/>
              </w:rPr>
              <w:t xml:space="preserve">parengtais veiksmais, suderintais ir patvirtintais su Pirkėju per terminus, suderintus su Pirkėju. </w:t>
            </w:r>
          </w:p>
          <w:p w14:paraId="597367F3" w14:textId="6A404C8A" w:rsidR="00D31240" w:rsidRPr="004F714D" w:rsidRDefault="00925EF8" w:rsidP="004F714D">
            <w:pPr>
              <w:pStyle w:val="Sraopastraipa"/>
              <w:tabs>
                <w:tab w:val="left" w:pos="0"/>
              </w:tabs>
              <w:suppressAutoHyphens/>
              <w:autoSpaceDN w:val="0"/>
              <w:ind w:left="0"/>
              <w:jc w:val="both"/>
              <w:textAlignment w:val="baseline"/>
              <w:rPr>
                <w:rFonts w:ascii="Times New Roman" w:hAnsi="Times New Roman" w:cs="Times New Roman"/>
              </w:rPr>
            </w:pPr>
            <w:r>
              <w:rPr>
                <w:rFonts w:ascii="Times New Roman" w:hAnsi="Times New Roman" w:cs="Times New Roman"/>
              </w:rPr>
              <w:t xml:space="preserve">14.15. </w:t>
            </w:r>
            <w:r w:rsidR="00D31240" w:rsidRPr="004F714D">
              <w:rPr>
                <w:rFonts w:ascii="Times New Roman" w:hAnsi="Times New Roman" w:cs="Times New Roman"/>
              </w:rPr>
              <w:t>Jei spragos yra susijusios su Pirkėjo IT infrastruktūra ar joje esančia Mobilių įrenginių valdymo sistemos programine įranga ir kai šias spragas Pirkėjas gali pašalinti savarankiškai be Mobilių įrenginių valdymo sistemos gamintojo ar kito iš pasitelkiamų asmenų įsikišimo, Tiekėjas privalo bendradarbiauti, teikti Mobilių įrenginių valdymo sistemos gamintojo ar kito iš pasitelkiamų asmenų informaciją ir rekomendacijas, kad Pirkėjas galėtų nustatytas spragas pašalinti.</w:t>
            </w:r>
          </w:p>
          <w:p w14:paraId="626D3DC2" w14:textId="48ABF3A7" w:rsidR="00D31240" w:rsidRPr="004F714D" w:rsidRDefault="00925EF8" w:rsidP="004F714D">
            <w:pPr>
              <w:pStyle w:val="Sraopastraipa"/>
              <w:tabs>
                <w:tab w:val="left" w:pos="0"/>
                <w:tab w:val="left" w:pos="567"/>
                <w:tab w:val="left" w:pos="709"/>
              </w:tabs>
              <w:suppressAutoHyphens/>
              <w:autoSpaceDN w:val="0"/>
              <w:ind w:left="0"/>
              <w:jc w:val="both"/>
              <w:textAlignment w:val="baseline"/>
              <w:rPr>
                <w:rFonts w:ascii="Times New Roman" w:hAnsi="Times New Roman" w:cs="Times New Roman"/>
              </w:rPr>
            </w:pPr>
            <w:r>
              <w:rPr>
                <w:rFonts w:ascii="Times New Roman" w:hAnsi="Times New Roman" w:cs="Times New Roman"/>
              </w:rPr>
              <w:t xml:space="preserve">14.16. </w:t>
            </w:r>
            <w:r w:rsidR="00D31240" w:rsidRPr="004F714D">
              <w:rPr>
                <w:rFonts w:ascii="Times New Roman" w:hAnsi="Times New Roman" w:cs="Times New Roman"/>
              </w:rPr>
              <w:t>Jeigu dėl objektyvių priežasčių spragos negali būti pašalintos per suderintus terminus, Tiekėjas nedelsdamas privalo motyvuotai raštu informuoti Pirkėją apie spragų nepašalinimo laiku priežastis bei nurodo naujus planuojamus spragų pašalinimo terminus arba alternatyvias priemones, užtikrinančias Mobilių įrenginių valdymo sistemos saugumą.</w:t>
            </w:r>
          </w:p>
          <w:p w14:paraId="7D4A2E3D" w14:textId="10F38104" w:rsidR="004E70DF" w:rsidRPr="004F714D" w:rsidRDefault="00C81F89" w:rsidP="004F714D">
            <w:pPr>
              <w:pStyle w:val="Sraopastraipa"/>
              <w:tabs>
                <w:tab w:val="left" w:pos="0"/>
                <w:tab w:val="left" w:pos="567"/>
                <w:tab w:val="left" w:pos="709"/>
              </w:tabs>
              <w:suppressAutoHyphens/>
              <w:autoSpaceDN w:val="0"/>
              <w:ind w:left="0"/>
              <w:jc w:val="both"/>
              <w:textAlignment w:val="baseline"/>
              <w:rPr>
                <w:rFonts w:ascii="Times New Roman" w:hAnsi="Times New Roman" w:cs="Times New Roman"/>
              </w:rPr>
            </w:pPr>
            <w:r>
              <w:rPr>
                <w:rFonts w:ascii="Times New Roman" w:hAnsi="Times New Roman" w:cs="Times New Roman"/>
              </w:rPr>
              <w:t>14.1</w:t>
            </w:r>
            <w:r w:rsidR="00925EF8">
              <w:rPr>
                <w:rFonts w:ascii="Times New Roman" w:hAnsi="Times New Roman" w:cs="Times New Roman"/>
              </w:rPr>
              <w:t>7</w:t>
            </w:r>
            <w:r>
              <w:rPr>
                <w:rFonts w:ascii="Times New Roman" w:hAnsi="Times New Roman" w:cs="Times New Roman"/>
              </w:rPr>
              <w:t>.</w:t>
            </w:r>
            <w:r w:rsidR="004E70DF" w:rsidRPr="004F714D">
              <w:rPr>
                <w:rFonts w:ascii="Times New Roman" w:hAnsi="Times New Roman" w:cs="Times New Roman"/>
              </w:rPr>
              <w:t xml:space="preserve"> </w:t>
            </w:r>
            <w:r>
              <w:rPr>
                <w:rFonts w:ascii="Times New Roman" w:hAnsi="Times New Roman" w:cs="Times New Roman"/>
              </w:rPr>
              <w:t>Tiekėjas</w:t>
            </w:r>
            <w:r w:rsidR="004E70DF" w:rsidRPr="004F714D">
              <w:rPr>
                <w:rFonts w:ascii="Times New Roman" w:hAnsi="Times New Roman" w:cs="Times New Roman"/>
              </w:rPr>
              <w:t xml:space="preserve"> privalo užtikrinti, kad </w:t>
            </w:r>
            <w:r w:rsidR="00F14DA6">
              <w:rPr>
                <w:rFonts w:ascii="Times New Roman" w:hAnsi="Times New Roman" w:cs="Times New Roman"/>
              </w:rPr>
              <w:t xml:space="preserve">Tiekėjas ir </w:t>
            </w:r>
            <w:r w:rsidR="004E70DF" w:rsidRPr="004F714D">
              <w:rPr>
                <w:rFonts w:ascii="Times New Roman" w:hAnsi="Times New Roman" w:cs="Times New Roman"/>
              </w:rPr>
              <w:t xml:space="preserve">visi jo </w:t>
            </w:r>
            <w:r w:rsidR="00F14DA6">
              <w:rPr>
                <w:rFonts w:ascii="Times New Roman" w:hAnsi="Times New Roman" w:cs="Times New Roman"/>
              </w:rPr>
              <w:t xml:space="preserve">pasitelkiami asmenys </w:t>
            </w:r>
            <w:r w:rsidR="004E70DF" w:rsidRPr="004F714D">
              <w:rPr>
                <w:rFonts w:ascii="Times New Roman" w:hAnsi="Times New Roman" w:cs="Times New Roman"/>
              </w:rPr>
              <w:t>laikytųsi šios Sutarti</w:t>
            </w:r>
            <w:r>
              <w:rPr>
                <w:rFonts w:ascii="Times New Roman" w:hAnsi="Times New Roman" w:cs="Times New Roman"/>
              </w:rPr>
              <w:t>es</w:t>
            </w:r>
            <w:r w:rsidR="004E70DF" w:rsidRPr="004F714D">
              <w:rPr>
                <w:rFonts w:ascii="Times New Roman" w:hAnsi="Times New Roman" w:cs="Times New Roman"/>
              </w:rPr>
              <w:t xml:space="preserve"> </w:t>
            </w:r>
            <w:r>
              <w:rPr>
                <w:rFonts w:ascii="Times New Roman" w:hAnsi="Times New Roman" w:cs="Times New Roman"/>
              </w:rPr>
              <w:t xml:space="preserve">Bendrųjų sąlygų </w:t>
            </w:r>
            <w:r w:rsidR="004E70DF" w:rsidRPr="004F714D">
              <w:rPr>
                <w:rFonts w:ascii="Times New Roman" w:hAnsi="Times New Roman" w:cs="Times New Roman"/>
              </w:rPr>
              <w:t>1</w:t>
            </w:r>
            <w:r>
              <w:rPr>
                <w:rFonts w:ascii="Times New Roman" w:hAnsi="Times New Roman" w:cs="Times New Roman"/>
              </w:rPr>
              <w:t>4</w:t>
            </w:r>
            <w:r w:rsidR="004E70DF" w:rsidRPr="004F714D">
              <w:rPr>
                <w:rFonts w:ascii="Times New Roman" w:hAnsi="Times New Roman" w:cs="Times New Roman"/>
              </w:rPr>
              <w:t>.</w:t>
            </w:r>
            <w:r>
              <w:rPr>
                <w:rFonts w:ascii="Times New Roman" w:hAnsi="Times New Roman" w:cs="Times New Roman"/>
              </w:rPr>
              <w:t>3</w:t>
            </w:r>
            <w:r w:rsidR="004E70DF" w:rsidRPr="004F714D">
              <w:rPr>
                <w:rFonts w:ascii="Times New Roman" w:hAnsi="Times New Roman" w:cs="Times New Roman"/>
              </w:rPr>
              <w:t xml:space="preserve"> – 1</w:t>
            </w:r>
            <w:r>
              <w:rPr>
                <w:rFonts w:ascii="Times New Roman" w:hAnsi="Times New Roman" w:cs="Times New Roman"/>
              </w:rPr>
              <w:t>4</w:t>
            </w:r>
            <w:r w:rsidR="004E70DF" w:rsidRPr="004F714D">
              <w:rPr>
                <w:rFonts w:ascii="Times New Roman" w:hAnsi="Times New Roman" w:cs="Times New Roman"/>
              </w:rPr>
              <w:t>.1</w:t>
            </w:r>
            <w:r w:rsidR="00925EF8">
              <w:rPr>
                <w:rFonts w:ascii="Times New Roman" w:hAnsi="Times New Roman" w:cs="Times New Roman"/>
              </w:rPr>
              <w:t>6</w:t>
            </w:r>
            <w:r w:rsidR="004E70DF" w:rsidRPr="004F714D">
              <w:rPr>
                <w:rFonts w:ascii="Times New Roman" w:hAnsi="Times New Roman" w:cs="Times New Roman"/>
              </w:rPr>
              <w:t xml:space="preserve"> papunkčiuose nustatytų kibernetinio saugumo reikalavimų pagal jų atliekamas funkcijas, susijusias su paslaugų teikimu pagal Sutartį. </w:t>
            </w:r>
            <w:r>
              <w:rPr>
                <w:rFonts w:ascii="Times New Roman" w:hAnsi="Times New Roman" w:cs="Times New Roman"/>
              </w:rPr>
              <w:t>Tiekėjas</w:t>
            </w:r>
            <w:r w:rsidR="004E70DF" w:rsidRPr="004F714D">
              <w:rPr>
                <w:rFonts w:ascii="Times New Roman" w:hAnsi="Times New Roman" w:cs="Times New Roman"/>
              </w:rPr>
              <w:t xml:space="preserve"> atsako už </w:t>
            </w:r>
            <w:r w:rsidR="00F14DA6">
              <w:rPr>
                <w:rFonts w:ascii="Times New Roman" w:hAnsi="Times New Roman" w:cs="Times New Roman"/>
              </w:rPr>
              <w:t>pasitelkiamų asmenų</w:t>
            </w:r>
            <w:r w:rsidR="004E70DF" w:rsidRPr="004F714D">
              <w:rPr>
                <w:rFonts w:ascii="Times New Roman" w:hAnsi="Times New Roman" w:cs="Times New Roman"/>
              </w:rPr>
              <w:t xml:space="preserve"> veiksmus ir (ar) neveikimą kaip už savo pačio veiksmus. Jeigu </w:t>
            </w:r>
            <w:r w:rsidR="00F14DA6">
              <w:rPr>
                <w:rFonts w:ascii="Times New Roman" w:hAnsi="Times New Roman" w:cs="Times New Roman"/>
              </w:rPr>
              <w:t>pasitelkiamas asmuo</w:t>
            </w:r>
            <w:r w:rsidR="004E70DF" w:rsidRPr="004F714D">
              <w:rPr>
                <w:rFonts w:ascii="Times New Roman" w:hAnsi="Times New Roman" w:cs="Times New Roman"/>
              </w:rPr>
              <w:t xml:space="preserve"> nesilaiko taikomų reikalavimų, </w:t>
            </w:r>
            <w:r w:rsidR="00F14DA6">
              <w:rPr>
                <w:rFonts w:ascii="Times New Roman" w:hAnsi="Times New Roman" w:cs="Times New Roman"/>
              </w:rPr>
              <w:t>Pirkėjas</w:t>
            </w:r>
            <w:r w:rsidR="004E70DF" w:rsidRPr="004F714D">
              <w:rPr>
                <w:rFonts w:ascii="Times New Roman" w:hAnsi="Times New Roman" w:cs="Times New Roman"/>
              </w:rPr>
              <w:t xml:space="preserve"> įgyja teisę reikalauti jo pakeitimo arba vienašališkai nutraukti Sutartį </w:t>
            </w:r>
            <w:r w:rsidR="00F23865">
              <w:rPr>
                <w:rFonts w:ascii="Times New Roman" w:hAnsi="Times New Roman" w:cs="Times New Roman"/>
              </w:rPr>
              <w:t xml:space="preserve">Sutarties </w:t>
            </w:r>
            <w:r w:rsidR="004E70DF" w:rsidRPr="004F714D">
              <w:rPr>
                <w:rFonts w:ascii="Times New Roman" w:hAnsi="Times New Roman" w:cs="Times New Roman"/>
              </w:rPr>
              <w:t>Bendrųjų sąlygų 2</w:t>
            </w:r>
            <w:r w:rsidRPr="004F714D">
              <w:rPr>
                <w:rFonts w:ascii="Times New Roman" w:hAnsi="Times New Roman" w:cs="Times New Roman"/>
              </w:rPr>
              <w:t>2.2</w:t>
            </w:r>
            <w:r w:rsidR="004E70DF" w:rsidRPr="004F714D">
              <w:rPr>
                <w:rFonts w:ascii="Times New Roman" w:hAnsi="Times New Roman" w:cs="Times New Roman"/>
              </w:rPr>
              <w:t xml:space="preserve"> papunkčio nustatyta tvarka.</w:t>
            </w:r>
          </w:p>
          <w:p w14:paraId="0124C9A5" w14:textId="01D6B90C" w:rsidR="004E70DF" w:rsidRPr="004E70DF" w:rsidRDefault="00C81F89" w:rsidP="004E70DF">
            <w:pPr>
              <w:jc w:val="both"/>
              <w:rPr>
                <w:kern w:val="2"/>
                <w:szCs w:val="24"/>
              </w:rPr>
            </w:pPr>
            <w:r>
              <w:rPr>
                <w:szCs w:val="24"/>
              </w:rPr>
              <w:t>14</w:t>
            </w:r>
            <w:r w:rsidR="004E70DF" w:rsidRPr="004F714D">
              <w:rPr>
                <w:szCs w:val="24"/>
              </w:rPr>
              <w:t>.1</w:t>
            </w:r>
            <w:r w:rsidR="00F14DA6">
              <w:rPr>
                <w:szCs w:val="24"/>
              </w:rPr>
              <w:t>8</w:t>
            </w:r>
            <w:r w:rsidR="004E70DF" w:rsidRPr="004F714D">
              <w:rPr>
                <w:szCs w:val="24"/>
              </w:rPr>
              <w:t xml:space="preserve">. </w:t>
            </w:r>
            <w:r>
              <w:rPr>
                <w:szCs w:val="24"/>
              </w:rPr>
              <w:t>Tiekėjas</w:t>
            </w:r>
            <w:r w:rsidR="004E70DF" w:rsidRPr="004F714D">
              <w:rPr>
                <w:szCs w:val="24"/>
              </w:rPr>
              <w:t xml:space="preserve">, nevykdantis Sutarties </w:t>
            </w:r>
            <w:r>
              <w:rPr>
                <w:szCs w:val="24"/>
              </w:rPr>
              <w:t xml:space="preserve">Bendrųjų sąlygų </w:t>
            </w:r>
            <w:r w:rsidR="004E70DF" w:rsidRPr="004F714D">
              <w:rPr>
                <w:szCs w:val="24"/>
              </w:rPr>
              <w:t>1</w:t>
            </w:r>
            <w:r>
              <w:rPr>
                <w:szCs w:val="24"/>
              </w:rPr>
              <w:t>4</w:t>
            </w:r>
            <w:r w:rsidR="004E70DF" w:rsidRPr="004F714D">
              <w:rPr>
                <w:szCs w:val="24"/>
              </w:rPr>
              <w:t>.</w:t>
            </w:r>
            <w:r>
              <w:rPr>
                <w:szCs w:val="24"/>
              </w:rPr>
              <w:t>3</w:t>
            </w:r>
            <w:r w:rsidR="004E70DF" w:rsidRPr="004F714D">
              <w:rPr>
                <w:szCs w:val="24"/>
              </w:rPr>
              <w:t xml:space="preserve"> – 1</w:t>
            </w:r>
            <w:r>
              <w:rPr>
                <w:szCs w:val="24"/>
              </w:rPr>
              <w:t>4</w:t>
            </w:r>
            <w:r w:rsidR="004E70DF" w:rsidRPr="004F714D">
              <w:rPr>
                <w:szCs w:val="24"/>
              </w:rPr>
              <w:t>.1</w:t>
            </w:r>
            <w:r w:rsidR="00F14DA6">
              <w:rPr>
                <w:szCs w:val="24"/>
              </w:rPr>
              <w:t>7</w:t>
            </w:r>
            <w:r w:rsidR="004E70DF" w:rsidRPr="004F714D">
              <w:rPr>
                <w:szCs w:val="24"/>
              </w:rPr>
              <w:t xml:space="preserve"> papunkčiuose nurodytų pareigų, sumoka </w:t>
            </w:r>
            <w:r w:rsidR="00F14DA6">
              <w:rPr>
                <w:szCs w:val="24"/>
              </w:rPr>
              <w:t>Pirkėjui</w:t>
            </w:r>
            <w:r w:rsidR="004E70DF" w:rsidRPr="004F714D">
              <w:rPr>
                <w:szCs w:val="24"/>
              </w:rPr>
              <w:t xml:space="preserve"> per jo nurodytą terminą 5 000,00 Eur (penkis tūkstančius eurų)</w:t>
            </w:r>
            <w:r w:rsidR="004E70DF" w:rsidRPr="004F714D">
              <w:rPr>
                <w:bCs/>
                <w:szCs w:val="24"/>
              </w:rPr>
              <w:t xml:space="preserve"> </w:t>
            </w:r>
            <w:r w:rsidR="004E70DF" w:rsidRPr="004F714D">
              <w:rPr>
                <w:szCs w:val="24"/>
              </w:rPr>
              <w:t xml:space="preserve">dydžio baudą ir atlygina bet kokio pobūdžio </w:t>
            </w:r>
            <w:r w:rsidR="00F14DA6">
              <w:rPr>
                <w:szCs w:val="24"/>
              </w:rPr>
              <w:t xml:space="preserve">Pirkėjo </w:t>
            </w:r>
            <w:r w:rsidR="004E70DF" w:rsidRPr="004F714D">
              <w:rPr>
                <w:szCs w:val="24"/>
              </w:rPr>
              <w:t xml:space="preserve">patirtus tiesioginius ir netiesioginius nuostolius, kiek jų nepadengia sumokėta bauda. </w:t>
            </w:r>
            <w:r>
              <w:rPr>
                <w:szCs w:val="24"/>
              </w:rPr>
              <w:t>Tiekėjas</w:t>
            </w:r>
            <w:r w:rsidR="004E70DF" w:rsidRPr="004F714D">
              <w:rPr>
                <w:szCs w:val="24"/>
              </w:rPr>
              <w:t xml:space="preserve"> supranta ir sutinka, kad šioje Sutarties nuostatoje nurodyta bauda yra iš anksto Šalių sutarti minimalūs </w:t>
            </w:r>
            <w:r w:rsidR="00F14DA6">
              <w:rPr>
                <w:szCs w:val="24"/>
              </w:rPr>
              <w:t xml:space="preserve">Pirkėjo </w:t>
            </w:r>
            <w:r w:rsidR="004E70DF" w:rsidRPr="004F714D">
              <w:rPr>
                <w:szCs w:val="24"/>
              </w:rPr>
              <w:t xml:space="preserve">nuostoliai, nereikalaujantys iš </w:t>
            </w:r>
            <w:r w:rsidR="00F14DA6">
              <w:rPr>
                <w:szCs w:val="24"/>
              </w:rPr>
              <w:t xml:space="preserve">Pirkėjo </w:t>
            </w:r>
            <w:r w:rsidR="004E70DF" w:rsidRPr="004F714D">
              <w:rPr>
                <w:szCs w:val="24"/>
              </w:rPr>
              <w:t xml:space="preserve">nuostolių pagrindžiančių įrodymų. Jeigu </w:t>
            </w:r>
            <w:r>
              <w:rPr>
                <w:szCs w:val="24"/>
              </w:rPr>
              <w:t>Tiekėjas</w:t>
            </w:r>
            <w:r w:rsidR="004E70DF" w:rsidRPr="004F714D">
              <w:rPr>
                <w:szCs w:val="24"/>
              </w:rPr>
              <w:t xml:space="preserve">, sumokėjęs baudą, vis tiek nevykdo Sutarties </w:t>
            </w:r>
            <w:r>
              <w:rPr>
                <w:szCs w:val="24"/>
              </w:rPr>
              <w:t xml:space="preserve">Bendrųjų sąlygų </w:t>
            </w:r>
            <w:r w:rsidR="004E70DF" w:rsidRPr="004F714D">
              <w:rPr>
                <w:szCs w:val="24"/>
              </w:rPr>
              <w:t>1</w:t>
            </w:r>
            <w:r>
              <w:rPr>
                <w:szCs w:val="24"/>
              </w:rPr>
              <w:t>4</w:t>
            </w:r>
            <w:r w:rsidR="004E70DF" w:rsidRPr="004F714D">
              <w:rPr>
                <w:szCs w:val="24"/>
              </w:rPr>
              <w:t>.</w:t>
            </w:r>
            <w:r>
              <w:rPr>
                <w:szCs w:val="24"/>
              </w:rPr>
              <w:t>3</w:t>
            </w:r>
            <w:r w:rsidR="004E70DF" w:rsidRPr="004F714D">
              <w:rPr>
                <w:szCs w:val="24"/>
              </w:rPr>
              <w:t xml:space="preserve"> – 1</w:t>
            </w:r>
            <w:r>
              <w:rPr>
                <w:szCs w:val="24"/>
              </w:rPr>
              <w:t>4</w:t>
            </w:r>
            <w:r w:rsidR="004E70DF" w:rsidRPr="004F714D">
              <w:rPr>
                <w:szCs w:val="24"/>
              </w:rPr>
              <w:t>.1</w:t>
            </w:r>
            <w:r w:rsidR="00F14DA6">
              <w:rPr>
                <w:szCs w:val="24"/>
              </w:rPr>
              <w:t>7</w:t>
            </w:r>
            <w:r w:rsidR="004E70DF" w:rsidRPr="004F714D">
              <w:rPr>
                <w:szCs w:val="24"/>
              </w:rPr>
              <w:t xml:space="preserve"> papunkčiuose nurodytų pareigų arba pažeidžia juos pakartotinai, </w:t>
            </w:r>
            <w:r w:rsidR="00F14DA6">
              <w:rPr>
                <w:szCs w:val="24"/>
              </w:rPr>
              <w:t>Pirkėjas</w:t>
            </w:r>
            <w:r w:rsidR="004E70DF" w:rsidRPr="004F714D">
              <w:rPr>
                <w:szCs w:val="24"/>
              </w:rPr>
              <w:t xml:space="preserve"> įgyja teisę vienašališkai nutraukti Sutartį </w:t>
            </w:r>
            <w:r w:rsidR="00F23865">
              <w:rPr>
                <w:szCs w:val="24"/>
              </w:rPr>
              <w:t xml:space="preserve">Sutarties </w:t>
            </w:r>
            <w:r w:rsidR="004E70DF" w:rsidRPr="004F714D">
              <w:rPr>
                <w:szCs w:val="24"/>
              </w:rPr>
              <w:t>Bendrųjų sąlygų 2</w:t>
            </w:r>
            <w:r w:rsidRPr="004F714D">
              <w:rPr>
                <w:szCs w:val="24"/>
              </w:rPr>
              <w:t>2</w:t>
            </w:r>
            <w:r w:rsidR="004E70DF" w:rsidRPr="004F714D">
              <w:rPr>
                <w:szCs w:val="24"/>
              </w:rPr>
              <w:t>.</w:t>
            </w:r>
            <w:r w:rsidRPr="004F714D">
              <w:rPr>
                <w:szCs w:val="24"/>
              </w:rPr>
              <w:t>2</w:t>
            </w:r>
            <w:r w:rsidR="004E70DF" w:rsidRPr="004F714D">
              <w:rPr>
                <w:szCs w:val="24"/>
              </w:rPr>
              <w:t xml:space="preserve"> papunkčio nustatyta tvarka.</w:t>
            </w:r>
            <w:r w:rsidR="00F23865">
              <w:rPr>
                <w:szCs w:val="24"/>
              </w:rPr>
              <w:t>“</w:t>
            </w:r>
            <w:r w:rsidR="000C0656">
              <w:rPr>
                <w:szCs w:val="24"/>
              </w:rPr>
              <w:t>.</w:t>
            </w:r>
          </w:p>
        </w:tc>
      </w:tr>
      <w:tr w:rsidR="004E70DF" w14:paraId="6B254F73" w14:textId="77777777" w:rsidTr="00F92049">
        <w:trPr>
          <w:trHeight w:val="300"/>
        </w:trPr>
        <w:tc>
          <w:tcPr>
            <w:tcW w:w="2689" w:type="dxa"/>
          </w:tcPr>
          <w:p w14:paraId="2BC7AAFD" w14:textId="5CEDE246" w:rsidR="004E70DF" w:rsidRDefault="004E70DF" w:rsidP="004E70DF">
            <w:pPr>
              <w:rPr>
                <w:b/>
                <w:bCs/>
                <w:kern w:val="2"/>
                <w:szCs w:val="24"/>
              </w:rPr>
            </w:pPr>
            <w:r>
              <w:rPr>
                <w:b/>
                <w:bCs/>
                <w:kern w:val="2"/>
                <w:szCs w:val="24"/>
              </w:rPr>
              <w:lastRenderedPageBreak/>
              <w:t>14.</w:t>
            </w:r>
            <w:r w:rsidR="00F23865">
              <w:rPr>
                <w:b/>
                <w:bCs/>
                <w:kern w:val="2"/>
                <w:szCs w:val="24"/>
              </w:rPr>
              <w:t>4</w:t>
            </w:r>
            <w:r>
              <w:rPr>
                <w:b/>
                <w:bCs/>
                <w:kern w:val="2"/>
                <w:szCs w:val="24"/>
              </w:rPr>
              <w:t>.</w:t>
            </w:r>
          </w:p>
        </w:tc>
        <w:tc>
          <w:tcPr>
            <w:tcW w:w="6846" w:type="dxa"/>
            <w:gridSpan w:val="4"/>
          </w:tcPr>
          <w:p w14:paraId="26801C6D" w14:textId="77777777" w:rsidR="004E70DF" w:rsidRPr="0086141F" w:rsidRDefault="004E70DF" w:rsidP="004E70DF">
            <w:pPr>
              <w:jc w:val="both"/>
              <w:rPr>
                <w:szCs w:val="24"/>
              </w:rPr>
            </w:pPr>
            <w:r w:rsidRPr="0086141F">
              <w:rPr>
                <w:szCs w:val="24"/>
              </w:rPr>
              <w:t xml:space="preserve">Šalys susitaria papildyti Sutarties Bendrąsias sąlygas nurodytu punktu:  </w:t>
            </w:r>
          </w:p>
          <w:p w14:paraId="242644AC" w14:textId="1BCF3932" w:rsidR="004E70DF" w:rsidRDefault="004E70DF" w:rsidP="004E70DF">
            <w:pPr>
              <w:jc w:val="both"/>
              <w:rPr>
                <w:kern w:val="2"/>
                <w:szCs w:val="24"/>
              </w:rPr>
            </w:pPr>
            <w:r w:rsidRPr="0086141F">
              <w:rPr>
                <w:szCs w:val="24"/>
              </w:rPr>
              <w:t xml:space="preserve">13.6. Jeigu vykdant Sutartį Tiekėjui (Subtiekėjui) būtina atskleisti Pirkėjo konfidencialią informaciją, kaip ji apibūdinta Pirkėjo </w:t>
            </w:r>
            <w:r w:rsidRPr="0086141F">
              <w:rPr>
                <w:szCs w:val="24"/>
              </w:rPr>
              <w:lastRenderedPageBreak/>
              <w:t xml:space="preserve">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86141F">
              <w:rPr>
                <w:rFonts w:eastAsia="Aptos"/>
                <w:iCs/>
                <w:szCs w:val="24"/>
              </w:rPr>
              <w:t>(Sutarties Specialiųjų sąlygų priedas Nr. 3 „Įsipareigojimas neatskleisti konfidencialios informacijos“)</w:t>
            </w:r>
            <w:r w:rsidRPr="0086141F">
              <w:rPr>
                <w:i/>
                <w:iCs/>
                <w:szCs w:val="24"/>
              </w:rPr>
              <w:t>.</w:t>
            </w:r>
          </w:p>
        </w:tc>
      </w:tr>
      <w:tr w:rsidR="004E70DF" w14:paraId="5A0B465D" w14:textId="77777777" w:rsidTr="00F92049">
        <w:trPr>
          <w:trHeight w:val="300"/>
        </w:trPr>
        <w:tc>
          <w:tcPr>
            <w:tcW w:w="2689" w:type="dxa"/>
          </w:tcPr>
          <w:p w14:paraId="1165EE3C" w14:textId="2D0E8B0C" w:rsidR="004E70DF" w:rsidRDefault="004E70DF" w:rsidP="004E70DF">
            <w:pPr>
              <w:rPr>
                <w:b/>
                <w:bCs/>
                <w:kern w:val="2"/>
                <w:szCs w:val="24"/>
              </w:rPr>
            </w:pPr>
            <w:r>
              <w:rPr>
                <w:b/>
                <w:bCs/>
                <w:kern w:val="2"/>
                <w:szCs w:val="24"/>
              </w:rPr>
              <w:lastRenderedPageBreak/>
              <w:t>14.</w:t>
            </w:r>
            <w:r w:rsidR="00F23865">
              <w:rPr>
                <w:b/>
                <w:bCs/>
                <w:kern w:val="2"/>
                <w:szCs w:val="24"/>
              </w:rPr>
              <w:t>5</w:t>
            </w:r>
            <w:r>
              <w:rPr>
                <w:b/>
                <w:bCs/>
                <w:kern w:val="2"/>
                <w:szCs w:val="24"/>
              </w:rPr>
              <w:t>.</w:t>
            </w:r>
          </w:p>
        </w:tc>
        <w:tc>
          <w:tcPr>
            <w:tcW w:w="6846" w:type="dxa"/>
            <w:gridSpan w:val="4"/>
          </w:tcPr>
          <w:p w14:paraId="4F01FFC7" w14:textId="77777777" w:rsidR="004E70DF" w:rsidRPr="0086141F" w:rsidRDefault="004E70DF" w:rsidP="004E70DF">
            <w:pPr>
              <w:jc w:val="both"/>
              <w:rPr>
                <w:kern w:val="2"/>
                <w:szCs w:val="24"/>
              </w:rPr>
            </w:pPr>
            <w:r w:rsidRPr="0086141F">
              <w:rPr>
                <w:kern w:val="2"/>
                <w:szCs w:val="24"/>
              </w:rPr>
              <w:t>Šalys susitaria papildyti Sutarties Bendrąsias sąlygas nurodytais punktais, tačiau kitų punktų numeracijos nekeisti:</w:t>
            </w:r>
          </w:p>
          <w:p w14:paraId="1ABE5820" w14:textId="77777777" w:rsidR="004E70DF" w:rsidRPr="0086141F" w:rsidRDefault="004E70DF" w:rsidP="004E70DF">
            <w:pPr>
              <w:jc w:val="both"/>
              <w:rPr>
                <w:kern w:val="2"/>
                <w:szCs w:val="24"/>
              </w:rPr>
            </w:pPr>
            <w:r w:rsidRPr="0086141F">
              <w:rPr>
                <w:kern w:val="2"/>
                <w:szCs w:val="24"/>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2" w:history="1">
              <w:r w:rsidRPr="0086141F">
                <w:rPr>
                  <w:rStyle w:val="Hipersaitas"/>
                  <w:kern w:val="2"/>
                  <w:szCs w:val="24"/>
                </w:rPr>
                <w:t>https://vmu.lt/wp-content/uploads/2021/08/Antikorupcine-politika.pdf</w:t>
              </w:r>
            </w:hyperlink>
            <w:r w:rsidRPr="0086141F">
              <w:rPr>
                <w:kern w:val="2"/>
                <w:szCs w:val="24"/>
              </w:rPr>
              <w:t>.</w:t>
            </w:r>
          </w:p>
          <w:p w14:paraId="13478D82" w14:textId="77777777" w:rsidR="004E70DF" w:rsidRPr="0086141F" w:rsidRDefault="004E70DF" w:rsidP="004E70DF">
            <w:pPr>
              <w:jc w:val="both"/>
              <w:rPr>
                <w:kern w:val="2"/>
                <w:szCs w:val="24"/>
              </w:rPr>
            </w:pPr>
            <w:r w:rsidRPr="0086141F">
              <w:rPr>
                <w:kern w:val="2"/>
                <w:szCs w:val="24"/>
              </w:rPr>
              <w:t xml:space="preserve">16.6. Dovanų politika – dokumentas, kuriuo apibrėžiamos valstybės įmonės Valstybinių miškų urėdijos darbuotojų elgesio su dovanomis ir neteisėtu atlygiu principinės nuostatos. Su dokumentu galima susipažinti </w:t>
            </w:r>
            <w:hyperlink r:id="rId13" w:history="1">
              <w:r w:rsidRPr="0086141F">
                <w:rPr>
                  <w:rStyle w:val="Hipersaitas"/>
                  <w:kern w:val="2"/>
                  <w:szCs w:val="24"/>
                </w:rPr>
                <w:t>https://vmu.lt/wp-content/uploads/2022/09/Dovanu-politika1.pdf</w:t>
              </w:r>
            </w:hyperlink>
            <w:r w:rsidRPr="0086141F">
              <w:rPr>
                <w:kern w:val="2"/>
                <w:szCs w:val="24"/>
              </w:rPr>
              <w:t>.</w:t>
            </w:r>
          </w:p>
          <w:p w14:paraId="3B0C6B73" w14:textId="77777777" w:rsidR="004E70DF" w:rsidRPr="0086141F" w:rsidRDefault="004E70DF" w:rsidP="004E70DF">
            <w:pPr>
              <w:jc w:val="both"/>
              <w:rPr>
                <w:kern w:val="2"/>
                <w:szCs w:val="24"/>
              </w:rPr>
            </w:pPr>
            <w:r w:rsidRPr="0086141F">
              <w:rPr>
                <w:kern w:val="2"/>
                <w:szCs w:val="24"/>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4" w:history="1">
              <w:r w:rsidRPr="0086141F">
                <w:rPr>
                  <w:rStyle w:val="Hipersaitas"/>
                  <w:kern w:val="2"/>
                  <w:szCs w:val="24"/>
                </w:rPr>
                <w:t>https://vmu.lt/wp-content/uploads/2021/08/Interesu-konfliktu-vengimo-politika.pdf</w:t>
              </w:r>
            </w:hyperlink>
            <w:r w:rsidRPr="0086141F">
              <w:rPr>
                <w:kern w:val="2"/>
                <w:szCs w:val="24"/>
              </w:rPr>
              <w:t>.</w:t>
            </w:r>
          </w:p>
          <w:p w14:paraId="6682EF98" w14:textId="77777777" w:rsidR="004E70DF" w:rsidRPr="0086141F" w:rsidRDefault="004E70DF" w:rsidP="004E70DF">
            <w:pPr>
              <w:jc w:val="both"/>
              <w:rPr>
                <w:kern w:val="2"/>
                <w:szCs w:val="24"/>
              </w:rPr>
            </w:pPr>
            <w:r w:rsidRPr="0086141F">
              <w:rPr>
                <w:kern w:val="2"/>
                <w:szCs w:val="24"/>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5" w:history="1">
              <w:r w:rsidRPr="0086141F">
                <w:rPr>
                  <w:rStyle w:val="Hipersaitas"/>
                  <w:kern w:val="2"/>
                  <w:szCs w:val="24"/>
                </w:rPr>
                <w:t>https://vmu.lt/korupcijos-prevencija/</w:t>
              </w:r>
            </w:hyperlink>
            <w:r w:rsidRPr="0086141F">
              <w:rPr>
                <w:kern w:val="2"/>
                <w:szCs w:val="24"/>
              </w:rPr>
              <w:t>, skiltis „Tiekėjų elgesio kodeksas ir kiti reikalavimai VMU veiklos partneriams“).</w:t>
            </w:r>
          </w:p>
          <w:p w14:paraId="482E8BBC" w14:textId="77777777" w:rsidR="004E70DF" w:rsidRPr="0086141F" w:rsidRDefault="004E70DF" w:rsidP="004E70DF">
            <w:pPr>
              <w:jc w:val="both"/>
              <w:rPr>
                <w:kern w:val="2"/>
                <w:szCs w:val="24"/>
              </w:rPr>
            </w:pPr>
            <w:r w:rsidRPr="0086141F">
              <w:rPr>
                <w:kern w:val="2"/>
                <w:szCs w:val="24"/>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3CB38C41" w14:textId="77777777" w:rsidR="004E70DF" w:rsidRPr="0086141F" w:rsidRDefault="004E70DF" w:rsidP="004E70DF">
            <w:pPr>
              <w:jc w:val="both"/>
              <w:rPr>
                <w:kern w:val="2"/>
                <w:szCs w:val="24"/>
              </w:rPr>
            </w:pPr>
            <w:r w:rsidRPr="0086141F">
              <w:rPr>
                <w:kern w:val="2"/>
                <w:szCs w:val="24"/>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F18751A" w14:textId="1777D3ED" w:rsidR="004E70DF" w:rsidRPr="0086141F" w:rsidRDefault="004E70DF" w:rsidP="004E70DF">
            <w:pPr>
              <w:jc w:val="both"/>
              <w:rPr>
                <w:kern w:val="2"/>
                <w:szCs w:val="24"/>
              </w:rPr>
            </w:pPr>
            <w:r w:rsidRPr="0086141F">
              <w:rPr>
                <w:kern w:val="2"/>
                <w:szCs w:val="24"/>
              </w:rPr>
              <w:t xml:space="preserve">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w:t>
            </w:r>
            <w:r w:rsidR="000C0656">
              <w:rPr>
                <w:kern w:val="2"/>
                <w:szCs w:val="24"/>
              </w:rPr>
              <w:t xml:space="preserve">nacionalinio saugumo, </w:t>
            </w:r>
            <w:r w:rsidRPr="0086141F">
              <w:rPr>
                <w:kern w:val="2"/>
                <w:szCs w:val="24"/>
              </w:rPr>
              <w:t xml:space="preserve">ekonominių ir kitų tarptautinių </w:t>
            </w:r>
            <w:r w:rsidRPr="0086141F">
              <w:rPr>
                <w:kern w:val="2"/>
                <w:szCs w:val="24"/>
              </w:rPr>
              <w:lastRenderedPageBreak/>
              <w:t>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5D43BEA" w14:textId="21F90941" w:rsidR="004E70DF" w:rsidRDefault="004E70DF" w:rsidP="004E70DF">
            <w:pPr>
              <w:jc w:val="both"/>
              <w:rPr>
                <w:kern w:val="2"/>
                <w:szCs w:val="24"/>
              </w:rPr>
            </w:pPr>
            <w:r w:rsidRPr="0086141F">
              <w:rPr>
                <w:kern w:val="2"/>
                <w:szCs w:val="24"/>
              </w:rPr>
              <w:t>16.12. Tiekėjas papildomai pareiškia ir garantuoja Pirkėjui, kad Sutarties sudarymo metu ir visą jos galiojimo laikotarpį Tiekėjas ir (ar) jo akcininkas (-ai) ir (ar) tiesioginis (-</w:t>
            </w:r>
            <w:proofErr w:type="spellStart"/>
            <w:r w:rsidRPr="0086141F">
              <w:rPr>
                <w:kern w:val="2"/>
                <w:szCs w:val="24"/>
              </w:rPr>
              <w:t>iai</w:t>
            </w:r>
            <w:proofErr w:type="spellEnd"/>
            <w:r w:rsidRPr="0086141F">
              <w:rPr>
                <w:kern w:val="2"/>
                <w:szCs w:val="24"/>
              </w:rPr>
              <w:t>) galutinis (-</w:t>
            </w:r>
            <w:proofErr w:type="spellStart"/>
            <w:r w:rsidRPr="0086141F">
              <w:rPr>
                <w:kern w:val="2"/>
                <w:szCs w:val="24"/>
              </w:rPr>
              <w:t>iai</w:t>
            </w:r>
            <w:proofErr w:type="spellEnd"/>
            <w:r w:rsidRPr="0086141F">
              <w:rPr>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86141F">
              <w:rPr>
                <w:kern w:val="2"/>
                <w:szCs w:val="24"/>
              </w:rPr>
              <w:t>us</w:t>
            </w:r>
            <w:proofErr w:type="spellEnd"/>
            <w:r w:rsidRPr="0086141F">
              <w:rPr>
                <w:kern w:val="2"/>
                <w:szCs w:val="24"/>
              </w:rPr>
              <w:t>) ir (ar) panašų sąrašą ,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4E70DF" w14:paraId="79071BC9" w14:textId="77777777" w:rsidTr="00F92049">
        <w:trPr>
          <w:trHeight w:val="300"/>
        </w:trPr>
        <w:tc>
          <w:tcPr>
            <w:tcW w:w="2689" w:type="dxa"/>
          </w:tcPr>
          <w:p w14:paraId="7D974D20" w14:textId="69E4B76F" w:rsidR="004E70DF" w:rsidRDefault="004E70DF" w:rsidP="004E70DF">
            <w:pPr>
              <w:rPr>
                <w:b/>
                <w:bCs/>
                <w:kern w:val="2"/>
                <w:szCs w:val="24"/>
              </w:rPr>
            </w:pPr>
            <w:r>
              <w:rPr>
                <w:b/>
                <w:bCs/>
                <w:kern w:val="2"/>
                <w:szCs w:val="24"/>
              </w:rPr>
              <w:lastRenderedPageBreak/>
              <w:t>14.</w:t>
            </w:r>
            <w:r w:rsidR="000C0656">
              <w:rPr>
                <w:b/>
                <w:bCs/>
                <w:kern w:val="2"/>
                <w:szCs w:val="24"/>
              </w:rPr>
              <w:t>6</w:t>
            </w:r>
            <w:r>
              <w:rPr>
                <w:b/>
                <w:bCs/>
                <w:kern w:val="2"/>
                <w:szCs w:val="24"/>
              </w:rPr>
              <w:t>.</w:t>
            </w:r>
          </w:p>
        </w:tc>
        <w:tc>
          <w:tcPr>
            <w:tcW w:w="6846" w:type="dxa"/>
            <w:gridSpan w:val="4"/>
          </w:tcPr>
          <w:p w14:paraId="5EDCF08C" w14:textId="77777777" w:rsidR="004E70DF" w:rsidRPr="0086141F" w:rsidRDefault="004E70DF" w:rsidP="004E70DF">
            <w:pPr>
              <w:jc w:val="both"/>
              <w:rPr>
                <w:kern w:val="2"/>
                <w:szCs w:val="24"/>
              </w:rPr>
            </w:pPr>
            <w:r w:rsidRPr="0086141F">
              <w:rPr>
                <w:kern w:val="2"/>
                <w:szCs w:val="24"/>
              </w:rPr>
              <w:t>Šalys susitaria papildyti Sutarties Bendrąsias sąlygas 26 skyriumi „Baigiamosios nuostatos“:</w:t>
            </w:r>
          </w:p>
          <w:p w14:paraId="56F11031" w14:textId="5D050166" w:rsidR="004E70DF" w:rsidRDefault="004E70DF" w:rsidP="004E70DF">
            <w:pPr>
              <w:jc w:val="both"/>
              <w:rPr>
                <w:color w:val="0070C0"/>
                <w:kern w:val="2"/>
                <w:szCs w:val="24"/>
              </w:rPr>
            </w:pPr>
            <w:r w:rsidRPr="0086141F">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4E70DF" w14:paraId="35D09A71" w14:textId="77777777" w:rsidTr="00F92049">
        <w:trPr>
          <w:trHeight w:val="300"/>
        </w:trPr>
        <w:tc>
          <w:tcPr>
            <w:tcW w:w="2689" w:type="dxa"/>
          </w:tcPr>
          <w:p w14:paraId="20C1F51E" w14:textId="065E1FB4" w:rsidR="004E70DF" w:rsidRDefault="004E70DF" w:rsidP="004E70DF">
            <w:pPr>
              <w:rPr>
                <w:b/>
                <w:bCs/>
                <w:kern w:val="2"/>
                <w:szCs w:val="24"/>
              </w:rPr>
            </w:pPr>
            <w:r>
              <w:rPr>
                <w:b/>
                <w:bCs/>
                <w:kern w:val="2"/>
                <w:szCs w:val="24"/>
              </w:rPr>
              <w:t>14.</w:t>
            </w:r>
            <w:r w:rsidR="000C0656">
              <w:rPr>
                <w:b/>
                <w:bCs/>
                <w:kern w:val="2"/>
                <w:szCs w:val="24"/>
              </w:rPr>
              <w:t>7</w:t>
            </w:r>
            <w:r>
              <w:rPr>
                <w:b/>
                <w:bCs/>
                <w:kern w:val="2"/>
                <w:szCs w:val="24"/>
              </w:rPr>
              <w:t>.</w:t>
            </w:r>
          </w:p>
        </w:tc>
        <w:tc>
          <w:tcPr>
            <w:tcW w:w="6846" w:type="dxa"/>
            <w:gridSpan w:val="4"/>
          </w:tcPr>
          <w:p w14:paraId="4BE5468E" w14:textId="1FB0313B" w:rsidR="004E70DF" w:rsidRDefault="004E70DF" w:rsidP="004E70DF">
            <w:pPr>
              <w:jc w:val="both"/>
              <w:rPr>
                <w:kern w:val="2"/>
                <w:szCs w:val="24"/>
              </w:rPr>
            </w:pPr>
            <w:r w:rsidRPr="0086141F">
              <w:rPr>
                <w:kern w:val="2"/>
                <w:szCs w:val="24"/>
              </w:rPr>
              <w:t>Sutarties Bendrosiose sąlygose nurodytos alternatyvios nuostatos (su prierašu „jei taikoma“ ir pan.) taikomos tik tokiu atveju, jeigu jos konkrečiai aprašomos Sutarties Specialiosiose sąlygose arba prieduose.</w:t>
            </w:r>
          </w:p>
        </w:tc>
      </w:tr>
      <w:tr w:rsidR="004E70DF" w14:paraId="063A7063" w14:textId="77777777">
        <w:trPr>
          <w:trHeight w:val="300"/>
        </w:trPr>
        <w:tc>
          <w:tcPr>
            <w:tcW w:w="9535" w:type="dxa"/>
            <w:gridSpan w:val="5"/>
          </w:tcPr>
          <w:p w14:paraId="1EC1A743" w14:textId="77777777" w:rsidR="004E70DF" w:rsidRDefault="004E70DF" w:rsidP="004E70DF">
            <w:pPr>
              <w:jc w:val="center"/>
              <w:rPr>
                <w:b/>
                <w:bCs/>
                <w:kern w:val="2"/>
                <w:szCs w:val="24"/>
              </w:rPr>
            </w:pPr>
            <w:r>
              <w:rPr>
                <w:b/>
                <w:bCs/>
                <w:kern w:val="2"/>
                <w:szCs w:val="24"/>
              </w:rPr>
              <w:t>15. SUTARTIES PRIEDAI</w:t>
            </w:r>
          </w:p>
        </w:tc>
      </w:tr>
      <w:tr w:rsidR="004E70DF" w14:paraId="1493342A" w14:textId="77777777" w:rsidTr="00F92049">
        <w:trPr>
          <w:trHeight w:val="300"/>
        </w:trPr>
        <w:tc>
          <w:tcPr>
            <w:tcW w:w="2689" w:type="dxa"/>
          </w:tcPr>
          <w:p w14:paraId="0AF63E8A" w14:textId="77777777" w:rsidR="004E70DF" w:rsidRDefault="004E70DF" w:rsidP="004E70DF">
            <w:pPr>
              <w:jc w:val="center"/>
              <w:rPr>
                <w:b/>
                <w:bCs/>
                <w:kern w:val="2"/>
                <w:szCs w:val="24"/>
              </w:rPr>
            </w:pPr>
            <w:r>
              <w:rPr>
                <w:b/>
                <w:bCs/>
                <w:kern w:val="2"/>
                <w:szCs w:val="24"/>
              </w:rPr>
              <w:t>15.1. Priedas Nr. 1</w:t>
            </w:r>
          </w:p>
        </w:tc>
        <w:tc>
          <w:tcPr>
            <w:tcW w:w="6846" w:type="dxa"/>
            <w:gridSpan w:val="4"/>
          </w:tcPr>
          <w:p w14:paraId="23C9ECEE" w14:textId="56D143A5" w:rsidR="004E70DF" w:rsidRPr="00551940" w:rsidRDefault="004E70DF" w:rsidP="004E70DF">
            <w:pPr>
              <w:rPr>
                <w:b/>
                <w:bCs/>
                <w:kern w:val="2"/>
                <w:szCs w:val="24"/>
              </w:rPr>
            </w:pPr>
            <w:r w:rsidRPr="00551940">
              <w:rPr>
                <w:b/>
                <w:bCs/>
                <w:color w:val="000000"/>
                <w:kern w:val="2"/>
                <w:szCs w:val="24"/>
              </w:rPr>
              <w:t>Techninė specifikacija</w:t>
            </w:r>
          </w:p>
        </w:tc>
      </w:tr>
      <w:tr w:rsidR="004E70DF" w14:paraId="4C75E455" w14:textId="77777777" w:rsidTr="00F92049">
        <w:trPr>
          <w:trHeight w:val="300"/>
        </w:trPr>
        <w:tc>
          <w:tcPr>
            <w:tcW w:w="2689" w:type="dxa"/>
          </w:tcPr>
          <w:p w14:paraId="6E44F098" w14:textId="77777777" w:rsidR="004E70DF" w:rsidRDefault="004E70DF" w:rsidP="004E70DF">
            <w:pPr>
              <w:jc w:val="center"/>
              <w:rPr>
                <w:b/>
                <w:bCs/>
                <w:kern w:val="2"/>
                <w:szCs w:val="24"/>
              </w:rPr>
            </w:pPr>
            <w:r>
              <w:rPr>
                <w:b/>
                <w:bCs/>
                <w:kern w:val="2"/>
                <w:szCs w:val="24"/>
              </w:rPr>
              <w:t>15.2. Priedas Nr. 2</w:t>
            </w:r>
          </w:p>
        </w:tc>
        <w:tc>
          <w:tcPr>
            <w:tcW w:w="6846" w:type="dxa"/>
            <w:gridSpan w:val="4"/>
          </w:tcPr>
          <w:p w14:paraId="65CEE00B" w14:textId="2D494F68" w:rsidR="004E70DF" w:rsidRPr="00551940" w:rsidRDefault="004E70DF" w:rsidP="004E70DF">
            <w:pPr>
              <w:rPr>
                <w:b/>
                <w:bCs/>
                <w:kern w:val="2"/>
                <w:szCs w:val="24"/>
              </w:rPr>
            </w:pPr>
            <w:r w:rsidRPr="00551940">
              <w:rPr>
                <w:b/>
                <w:bCs/>
                <w:color w:val="000000"/>
                <w:kern w:val="2"/>
                <w:szCs w:val="24"/>
              </w:rPr>
              <w:t>Pasiūlymas</w:t>
            </w:r>
          </w:p>
        </w:tc>
      </w:tr>
      <w:tr w:rsidR="004E70DF" w14:paraId="369E96F2" w14:textId="77777777" w:rsidTr="00F92049">
        <w:trPr>
          <w:trHeight w:val="300"/>
        </w:trPr>
        <w:tc>
          <w:tcPr>
            <w:tcW w:w="2689" w:type="dxa"/>
          </w:tcPr>
          <w:p w14:paraId="61C55EA7" w14:textId="77777777" w:rsidR="004E70DF" w:rsidRDefault="004E70DF" w:rsidP="004E70DF">
            <w:pPr>
              <w:jc w:val="center"/>
              <w:rPr>
                <w:b/>
                <w:bCs/>
                <w:kern w:val="2"/>
                <w:szCs w:val="24"/>
              </w:rPr>
            </w:pPr>
            <w:r>
              <w:rPr>
                <w:b/>
                <w:bCs/>
                <w:kern w:val="2"/>
                <w:szCs w:val="24"/>
              </w:rPr>
              <w:t>15.3. Priedas Nr. 3</w:t>
            </w:r>
          </w:p>
        </w:tc>
        <w:tc>
          <w:tcPr>
            <w:tcW w:w="6846" w:type="dxa"/>
            <w:gridSpan w:val="4"/>
          </w:tcPr>
          <w:p w14:paraId="6BCD1B56" w14:textId="592E8E29" w:rsidR="004E70DF" w:rsidRPr="005258D4" w:rsidRDefault="004E70DF" w:rsidP="004E70DF">
            <w:pPr>
              <w:rPr>
                <w:b/>
                <w:bCs/>
                <w:kern w:val="2"/>
                <w:szCs w:val="24"/>
              </w:rPr>
            </w:pPr>
            <w:r w:rsidRPr="005258D4">
              <w:rPr>
                <w:rFonts w:eastAsia="Aptos"/>
                <w:b/>
                <w:bCs/>
                <w:iCs/>
                <w:szCs w:val="24"/>
              </w:rPr>
              <w:t>Įsipareigojimas neatskleisti konfidencialios informacijos</w:t>
            </w:r>
          </w:p>
        </w:tc>
      </w:tr>
      <w:tr w:rsidR="004E70DF" w14:paraId="143ECD90" w14:textId="77777777" w:rsidTr="00F92049">
        <w:trPr>
          <w:trHeight w:val="300"/>
        </w:trPr>
        <w:tc>
          <w:tcPr>
            <w:tcW w:w="2689" w:type="dxa"/>
          </w:tcPr>
          <w:p w14:paraId="7D11A08C" w14:textId="77777777" w:rsidR="004E70DF" w:rsidRDefault="004E70DF" w:rsidP="004E70DF">
            <w:pPr>
              <w:jc w:val="center"/>
              <w:rPr>
                <w:b/>
                <w:bCs/>
                <w:kern w:val="2"/>
                <w:szCs w:val="24"/>
              </w:rPr>
            </w:pPr>
            <w:r>
              <w:rPr>
                <w:b/>
                <w:bCs/>
                <w:kern w:val="2"/>
                <w:szCs w:val="24"/>
              </w:rPr>
              <w:t>15.4. Priedas Nr. 4</w:t>
            </w:r>
          </w:p>
        </w:tc>
        <w:tc>
          <w:tcPr>
            <w:tcW w:w="6846" w:type="dxa"/>
            <w:gridSpan w:val="4"/>
          </w:tcPr>
          <w:p w14:paraId="28490483" w14:textId="3EC59935" w:rsidR="004E70DF" w:rsidRDefault="004E70DF" w:rsidP="004E70DF">
            <w:pPr>
              <w:rPr>
                <w:b/>
                <w:bCs/>
                <w:kern w:val="2"/>
                <w:szCs w:val="24"/>
              </w:rPr>
            </w:pPr>
            <w:r>
              <w:rPr>
                <w:b/>
                <w:bCs/>
                <w:kern w:val="2"/>
                <w:szCs w:val="24"/>
              </w:rPr>
              <w:t>Bendrosios sąlygos</w:t>
            </w:r>
          </w:p>
        </w:tc>
      </w:tr>
      <w:tr w:rsidR="004E70DF" w14:paraId="13623D1A" w14:textId="77777777" w:rsidTr="00F92049">
        <w:trPr>
          <w:trHeight w:val="300"/>
        </w:trPr>
        <w:tc>
          <w:tcPr>
            <w:tcW w:w="2689" w:type="dxa"/>
          </w:tcPr>
          <w:p w14:paraId="4860DB16" w14:textId="77777777" w:rsidR="004E70DF" w:rsidRDefault="004E70DF" w:rsidP="004E70DF">
            <w:pPr>
              <w:jc w:val="center"/>
              <w:rPr>
                <w:b/>
                <w:bCs/>
                <w:kern w:val="2"/>
                <w:szCs w:val="24"/>
              </w:rPr>
            </w:pPr>
            <w:r>
              <w:rPr>
                <w:b/>
                <w:bCs/>
                <w:kern w:val="2"/>
                <w:szCs w:val="24"/>
              </w:rPr>
              <w:t>15.5. Priedas Nr. 5</w:t>
            </w:r>
          </w:p>
        </w:tc>
        <w:tc>
          <w:tcPr>
            <w:tcW w:w="6846" w:type="dxa"/>
            <w:gridSpan w:val="4"/>
          </w:tcPr>
          <w:p w14:paraId="46C1C9A9" w14:textId="38A09742" w:rsidR="004E70DF" w:rsidRDefault="004E70DF" w:rsidP="004E70DF">
            <w:pPr>
              <w:rPr>
                <w:b/>
                <w:bCs/>
                <w:kern w:val="2"/>
                <w:szCs w:val="24"/>
              </w:rPr>
            </w:pPr>
            <w:r w:rsidRPr="007B2F69">
              <w:rPr>
                <w:b/>
                <w:bCs/>
                <w:kern w:val="2"/>
                <w:szCs w:val="24"/>
              </w:rPr>
              <w:t>Susitarimas dėl asmens duomenų tvarkymo</w:t>
            </w:r>
          </w:p>
        </w:tc>
      </w:tr>
      <w:tr w:rsidR="004E70DF" w14:paraId="357F723A" w14:textId="77777777" w:rsidTr="00F92049">
        <w:trPr>
          <w:trHeight w:val="300"/>
        </w:trPr>
        <w:tc>
          <w:tcPr>
            <w:tcW w:w="2689" w:type="dxa"/>
          </w:tcPr>
          <w:p w14:paraId="36734D88" w14:textId="1A91C897" w:rsidR="004E70DF" w:rsidRDefault="004E70DF" w:rsidP="004E70DF">
            <w:pPr>
              <w:jc w:val="center"/>
              <w:rPr>
                <w:b/>
                <w:bCs/>
                <w:kern w:val="2"/>
                <w:szCs w:val="24"/>
              </w:rPr>
            </w:pPr>
            <w:r>
              <w:rPr>
                <w:b/>
                <w:bCs/>
                <w:kern w:val="2"/>
                <w:szCs w:val="24"/>
              </w:rPr>
              <w:t>15.6. Priedas Nr. 6</w:t>
            </w:r>
          </w:p>
        </w:tc>
        <w:tc>
          <w:tcPr>
            <w:tcW w:w="6846" w:type="dxa"/>
            <w:gridSpan w:val="4"/>
          </w:tcPr>
          <w:p w14:paraId="00722198" w14:textId="0AC1F37B" w:rsidR="004E70DF" w:rsidRPr="007B2F69" w:rsidRDefault="004E70DF" w:rsidP="004E70DF">
            <w:pPr>
              <w:rPr>
                <w:b/>
                <w:bCs/>
                <w:kern w:val="2"/>
                <w:szCs w:val="24"/>
              </w:rPr>
            </w:pPr>
            <w:r w:rsidRPr="007B2F69">
              <w:rPr>
                <w:b/>
                <w:bCs/>
                <w:kern w:val="2"/>
                <w:szCs w:val="24"/>
              </w:rPr>
              <w:t>Sutarties vykdymui pasitelkiami subtiekėjai ir (ar) specialistai</w:t>
            </w:r>
            <w:r>
              <w:rPr>
                <w:b/>
                <w:bCs/>
                <w:kern w:val="2"/>
                <w:szCs w:val="24"/>
              </w:rPr>
              <w:t xml:space="preserve"> </w:t>
            </w:r>
            <w:r w:rsidRPr="007B2F69">
              <w:rPr>
                <w:color w:val="4472C4"/>
                <w:kern w:val="2"/>
                <w:szCs w:val="24"/>
              </w:rPr>
              <w:t>(jei taikoma)</w:t>
            </w:r>
          </w:p>
        </w:tc>
      </w:tr>
      <w:tr w:rsidR="004E70DF" w14:paraId="29AA4422" w14:textId="77777777">
        <w:tc>
          <w:tcPr>
            <w:tcW w:w="9535" w:type="dxa"/>
            <w:gridSpan w:val="5"/>
          </w:tcPr>
          <w:p w14:paraId="3ACEC6B8" w14:textId="77777777" w:rsidR="004E70DF" w:rsidRDefault="004E70DF" w:rsidP="004E70DF">
            <w:pPr>
              <w:jc w:val="center"/>
              <w:rPr>
                <w:b/>
                <w:bCs/>
                <w:kern w:val="2"/>
                <w:szCs w:val="24"/>
              </w:rPr>
            </w:pPr>
            <w:r>
              <w:rPr>
                <w:b/>
                <w:bCs/>
                <w:kern w:val="2"/>
                <w:szCs w:val="24"/>
              </w:rPr>
              <w:t>16. ŠALIŲ ATSTOVŲ PARAŠAI</w:t>
            </w:r>
          </w:p>
        </w:tc>
      </w:tr>
      <w:tr w:rsidR="004E70D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4E70DF" w:rsidRDefault="004E70DF" w:rsidP="004E70D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E70DF" w:rsidRDefault="004E70DF" w:rsidP="004E70DF">
            <w:pPr>
              <w:jc w:val="center"/>
              <w:rPr>
                <w:b/>
                <w:bCs/>
                <w:kern w:val="2"/>
                <w:szCs w:val="24"/>
              </w:rPr>
            </w:pPr>
            <w:r>
              <w:rPr>
                <w:b/>
                <w:bCs/>
                <w:kern w:val="2"/>
                <w:szCs w:val="24"/>
              </w:rPr>
              <w:t>TIEKĖJAS</w:t>
            </w:r>
          </w:p>
        </w:tc>
      </w:tr>
      <w:tr w:rsidR="004E70D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4E70DF" w:rsidRDefault="004E70DF" w:rsidP="004E70D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4E70DF" w:rsidRDefault="004E70DF" w:rsidP="004E70DF">
            <w:pPr>
              <w:jc w:val="center"/>
              <w:rPr>
                <w:b/>
                <w:bCs/>
                <w:kern w:val="2"/>
                <w:szCs w:val="24"/>
              </w:rPr>
            </w:pPr>
            <w:r>
              <w:rPr>
                <w:color w:val="4472C4"/>
                <w:kern w:val="2"/>
                <w:szCs w:val="24"/>
              </w:rPr>
              <w:t>(nurodomos atstovo pareigos, vardas, pavardė)</w:t>
            </w:r>
          </w:p>
        </w:tc>
      </w:tr>
      <w:tr w:rsidR="004E70D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4E70DF" w:rsidRDefault="004E70DF" w:rsidP="004E70DF">
            <w:pPr>
              <w:jc w:val="center"/>
              <w:rPr>
                <w:b/>
                <w:bCs/>
                <w:color w:val="4472C4"/>
                <w:kern w:val="2"/>
                <w:szCs w:val="24"/>
              </w:rPr>
            </w:pPr>
          </w:p>
          <w:p w14:paraId="5F978D19" w14:textId="77777777" w:rsidR="004E70DF" w:rsidRDefault="004E70DF" w:rsidP="004E70DF">
            <w:pPr>
              <w:jc w:val="center"/>
              <w:rPr>
                <w:b/>
                <w:bCs/>
                <w:color w:val="4472C4"/>
                <w:kern w:val="2"/>
                <w:szCs w:val="24"/>
              </w:rPr>
            </w:pPr>
            <w:r>
              <w:rPr>
                <w:b/>
                <w:bCs/>
                <w:color w:val="4472C4"/>
                <w:kern w:val="2"/>
                <w:szCs w:val="24"/>
              </w:rPr>
              <w:t>(parašas)</w:t>
            </w:r>
          </w:p>
          <w:p w14:paraId="540CDEA8" w14:textId="77777777" w:rsidR="004E70DF" w:rsidRDefault="004E70DF" w:rsidP="004E70DF">
            <w:pPr>
              <w:jc w:val="center"/>
              <w:rPr>
                <w:b/>
                <w:bCs/>
                <w:color w:val="4472C4"/>
                <w:kern w:val="2"/>
                <w:szCs w:val="24"/>
              </w:rPr>
            </w:pPr>
          </w:p>
          <w:p w14:paraId="0CC6C66D" w14:textId="77777777" w:rsidR="004E70DF" w:rsidRDefault="004E70DF" w:rsidP="004E70D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4E70DF" w:rsidRDefault="004E70DF" w:rsidP="004E70DF">
            <w:pPr>
              <w:jc w:val="center"/>
              <w:rPr>
                <w:b/>
                <w:bCs/>
                <w:color w:val="4472C4"/>
                <w:kern w:val="2"/>
                <w:szCs w:val="24"/>
              </w:rPr>
            </w:pPr>
          </w:p>
          <w:p w14:paraId="449EF7AE" w14:textId="77777777" w:rsidR="004E70DF" w:rsidRDefault="004E70DF" w:rsidP="004E70D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6"/>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F09E5" w14:textId="77777777" w:rsidR="00093CBE" w:rsidRDefault="00093CBE">
      <w:r>
        <w:separator/>
      </w:r>
    </w:p>
  </w:endnote>
  <w:endnote w:type="continuationSeparator" w:id="0">
    <w:p w14:paraId="799481A7" w14:textId="77777777" w:rsidR="00093CBE" w:rsidRDefault="00093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E7CE6" w14:textId="77777777" w:rsidR="00093CBE" w:rsidRDefault="00093CBE">
      <w:r>
        <w:separator/>
      </w:r>
    </w:p>
  </w:footnote>
  <w:footnote w:type="continuationSeparator" w:id="0">
    <w:p w14:paraId="672902AE" w14:textId="77777777" w:rsidR="00093CBE" w:rsidRDefault="00093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D161B8"/>
    <w:multiLevelType w:val="multilevel"/>
    <w:tmpl w:val="31001E8E"/>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48978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368"/>
    <w:rsid w:val="00006FA5"/>
    <w:rsid w:val="00022265"/>
    <w:rsid w:val="00036DF5"/>
    <w:rsid w:val="0005519B"/>
    <w:rsid w:val="0007568C"/>
    <w:rsid w:val="00087BBB"/>
    <w:rsid w:val="00093CBE"/>
    <w:rsid w:val="000A0BE2"/>
    <w:rsid w:val="000C0656"/>
    <w:rsid w:val="000D7CE9"/>
    <w:rsid w:val="000E4345"/>
    <w:rsid w:val="000F503A"/>
    <w:rsid w:val="00132859"/>
    <w:rsid w:val="00132EDA"/>
    <w:rsid w:val="0013387D"/>
    <w:rsid w:val="00133B3C"/>
    <w:rsid w:val="001340AE"/>
    <w:rsid w:val="00160028"/>
    <w:rsid w:val="001B2EB7"/>
    <w:rsid w:val="001D1CA5"/>
    <w:rsid w:val="00201517"/>
    <w:rsid w:val="00202E5E"/>
    <w:rsid w:val="00222F86"/>
    <w:rsid w:val="00246542"/>
    <w:rsid w:val="00260469"/>
    <w:rsid w:val="00291B0F"/>
    <w:rsid w:val="002C210E"/>
    <w:rsid w:val="002C23C8"/>
    <w:rsid w:val="002C249B"/>
    <w:rsid w:val="002D2032"/>
    <w:rsid w:val="002F0B5F"/>
    <w:rsid w:val="002F2B73"/>
    <w:rsid w:val="0030094B"/>
    <w:rsid w:val="003269E8"/>
    <w:rsid w:val="00377AF8"/>
    <w:rsid w:val="003A183F"/>
    <w:rsid w:val="003B2818"/>
    <w:rsid w:val="003D2130"/>
    <w:rsid w:val="003E3EE9"/>
    <w:rsid w:val="003E5D1D"/>
    <w:rsid w:val="0043607E"/>
    <w:rsid w:val="004500C9"/>
    <w:rsid w:val="004503CB"/>
    <w:rsid w:val="0048671B"/>
    <w:rsid w:val="004B186B"/>
    <w:rsid w:val="004E70DF"/>
    <w:rsid w:val="004F714D"/>
    <w:rsid w:val="00505E90"/>
    <w:rsid w:val="00512C5C"/>
    <w:rsid w:val="00523767"/>
    <w:rsid w:val="005258D4"/>
    <w:rsid w:val="00527316"/>
    <w:rsid w:val="00551940"/>
    <w:rsid w:val="005826CC"/>
    <w:rsid w:val="005828DD"/>
    <w:rsid w:val="00584086"/>
    <w:rsid w:val="00587087"/>
    <w:rsid w:val="00587E3C"/>
    <w:rsid w:val="005C2252"/>
    <w:rsid w:val="005D2883"/>
    <w:rsid w:val="005E500F"/>
    <w:rsid w:val="005F7511"/>
    <w:rsid w:val="0063702A"/>
    <w:rsid w:val="006470A0"/>
    <w:rsid w:val="006B634E"/>
    <w:rsid w:val="006C35C8"/>
    <w:rsid w:val="006D0A5F"/>
    <w:rsid w:val="006D54F3"/>
    <w:rsid w:val="006D650E"/>
    <w:rsid w:val="006F3472"/>
    <w:rsid w:val="006F5685"/>
    <w:rsid w:val="00726DD1"/>
    <w:rsid w:val="007314A7"/>
    <w:rsid w:val="007326FF"/>
    <w:rsid w:val="00732DF1"/>
    <w:rsid w:val="00753743"/>
    <w:rsid w:val="007666D9"/>
    <w:rsid w:val="007768A4"/>
    <w:rsid w:val="00790188"/>
    <w:rsid w:val="007919E1"/>
    <w:rsid w:val="007B2F69"/>
    <w:rsid w:val="007B580D"/>
    <w:rsid w:val="007D1EBA"/>
    <w:rsid w:val="007F58F5"/>
    <w:rsid w:val="00820D45"/>
    <w:rsid w:val="008212E0"/>
    <w:rsid w:val="008452B1"/>
    <w:rsid w:val="008519A4"/>
    <w:rsid w:val="008657D8"/>
    <w:rsid w:val="0088540A"/>
    <w:rsid w:val="00886D8A"/>
    <w:rsid w:val="0088786A"/>
    <w:rsid w:val="008C0876"/>
    <w:rsid w:val="008F7532"/>
    <w:rsid w:val="0091743A"/>
    <w:rsid w:val="00925EF8"/>
    <w:rsid w:val="00926426"/>
    <w:rsid w:val="00932902"/>
    <w:rsid w:val="009349F5"/>
    <w:rsid w:val="00976B97"/>
    <w:rsid w:val="0098322B"/>
    <w:rsid w:val="00986DC4"/>
    <w:rsid w:val="00994F6E"/>
    <w:rsid w:val="009A7A0A"/>
    <w:rsid w:val="009B0CEE"/>
    <w:rsid w:val="009C3774"/>
    <w:rsid w:val="009C37E6"/>
    <w:rsid w:val="00A15312"/>
    <w:rsid w:val="00A345C0"/>
    <w:rsid w:val="00A3607C"/>
    <w:rsid w:val="00A45103"/>
    <w:rsid w:val="00A47EF2"/>
    <w:rsid w:val="00A53B97"/>
    <w:rsid w:val="00A56C80"/>
    <w:rsid w:val="00A820E1"/>
    <w:rsid w:val="00AA5D74"/>
    <w:rsid w:val="00AD09FB"/>
    <w:rsid w:val="00AD1CD0"/>
    <w:rsid w:val="00AD269D"/>
    <w:rsid w:val="00AD4E6E"/>
    <w:rsid w:val="00AE36B1"/>
    <w:rsid w:val="00AE4B0A"/>
    <w:rsid w:val="00B13E9F"/>
    <w:rsid w:val="00B36CD5"/>
    <w:rsid w:val="00B428FB"/>
    <w:rsid w:val="00B70D8C"/>
    <w:rsid w:val="00B767F3"/>
    <w:rsid w:val="00B974C5"/>
    <w:rsid w:val="00BA3934"/>
    <w:rsid w:val="00BC1914"/>
    <w:rsid w:val="00BC7BC8"/>
    <w:rsid w:val="00BD3759"/>
    <w:rsid w:val="00BE0064"/>
    <w:rsid w:val="00C265DA"/>
    <w:rsid w:val="00C554AA"/>
    <w:rsid w:val="00C56B8A"/>
    <w:rsid w:val="00C622F2"/>
    <w:rsid w:val="00C65E5F"/>
    <w:rsid w:val="00C81F89"/>
    <w:rsid w:val="00CA61CA"/>
    <w:rsid w:val="00CA6836"/>
    <w:rsid w:val="00CC2039"/>
    <w:rsid w:val="00CF019B"/>
    <w:rsid w:val="00CF0D2E"/>
    <w:rsid w:val="00D01B3F"/>
    <w:rsid w:val="00D31240"/>
    <w:rsid w:val="00D71F18"/>
    <w:rsid w:val="00DD7479"/>
    <w:rsid w:val="00DF13EA"/>
    <w:rsid w:val="00E2361E"/>
    <w:rsid w:val="00E33773"/>
    <w:rsid w:val="00E57551"/>
    <w:rsid w:val="00E715FF"/>
    <w:rsid w:val="00E73114"/>
    <w:rsid w:val="00E738DA"/>
    <w:rsid w:val="00E92FB7"/>
    <w:rsid w:val="00E95A86"/>
    <w:rsid w:val="00EA3606"/>
    <w:rsid w:val="00EA398C"/>
    <w:rsid w:val="00EC0671"/>
    <w:rsid w:val="00ED2CDD"/>
    <w:rsid w:val="00ED52C6"/>
    <w:rsid w:val="00F14DA6"/>
    <w:rsid w:val="00F23865"/>
    <w:rsid w:val="00F82005"/>
    <w:rsid w:val="00F86C52"/>
    <w:rsid w:val="00F92049"/>
    <w:rsid w:val="00FA541E"/>
    <w:rsid w:val="00FA7745"/>
    <w:rsid w:val="00FB385F"/>
    <w:rsid w:val="00FC1280"/>
    <w:rsid w:val="00FE3D9A"/>
    <w:rsid w:val="00FF74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6E367B7-A7B6-4FB2-BDBB-9A760A91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6046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D1CD0"/>
    <w:rPr>
      <w:color w:val="0563C1" w:themeColor="hyperlink"/>
      <w:u w:val="single"/>
    </w:rPr>
  </w:style>
  <w:style w:type="paragraph" w:customStyle="1" w:styleId="paragraph">
    <w:name w:val="paragraph"/>
    <w:basedOn w:val="prastasis"/>
    <w:rsid w:val="000A0BE2"/>
    <w:pPr>
      <w:spacing w:before="100" w:beforeAutospacing="1" w:after="100" w:afterAutospacing="1"/>
    </w:pPr>
    <w:rPr>
      <w:szCs w:val="24"/>
      <w:lang w:val="en-US"/>
    </w:rPr>
  </w:style>
  <w:style w:type="character" w:customStyle="1" w:styleId="normaltextrun">
    <w:name w:val="normaltextrun"/>
    <w:basedOn w:val="Numatytasispastraiposriftas"/>
    <w:rsid w:val="000A0BE2"/>
  </w:style>
  <w:style w:type="character" w:customStyle="1" w:styleId="eop">
    <w:name w:val="eop"/>
    <w:basedOn w:val="Numatytasispastraiposriftas"/>
    <w:rsid w:val="000A0BE2"/>
  </w:style>
  <w:style w:type="character" w:customStyle="1" w:styleId="Antrat1Diagrama">
    <w:name w:val="Antraštė 1 Diagrama"/>
    <w:basedOn w:val="Numatytasispastraiposriftas"/>
    <w:link w:val="Antrat1"/>
    <w:rsid w:val="00260469"/>
    <w:rPr>
      <w:rFonts w:asciiTheme="majorHAnsi" w:eastAsiaTheme="majorEastAsia" w:hAnsiTheme="majorHAnsi" w:cstheme="majorBidi"/>
      <w:color w:val="2E74B5" w:themeColor="accent1" w:themeShade="BF"/>
      <w:sz w:val="32"/>
      <w:szCs w:val="32"/>
    </w:rPr>
  </w:style>
  <w:style w:type="character" w:styleId="Komentaronuoroda">
    <w:name w:val="annotation reference"/>
    <w:basedOn w:val="Numatytasispastraiposriftas"/>
    <w:semiHidden/>
    <w:unhideWhenUsed/>
    <w:rsid w:val="00022265"/>
    <w:rPr>
      <w:sz w:val="16"/>
      <w:szCs w:val="16"/>
    </w:rPr>
  </w:style>
  <w:style w:type="paragraph" w:styleId="Komentarotekstas">
    <w:name w:val="annotation text"/>
    <w:basedOn w:val="prastasis"/>
    <w:link w:val="KomentarotekstasDiagrama"/>
    <w:unhideWhenUsed/>
    <w:rsid w:val="00022265"/>
    <w:rPr>
      <w:sz w:val="20"/>
    </w:rPr>
  </w:style>
  <w:style w:type="character" w:customStyle="1" w:styleId="KomentarotekstasDiagrama">
    <w:name w:val="Komentaro tekstas Diagrama"/>
    <w:basedOn w:val="Numatytasispastraiposriftas"/>
    <w:link w:val="Komentarotekstas"/>
    <w:rsid w:val="00022265"/>
    <w:rPr>
      <w:sz w:val="20"/>
    </w:rPr>
  </w:style>
  <w:style w:type="paragraph" w:styleId="Komentarotema">
    <w:name w:val="annotation subject"/>
    <w:basedOn w:val="Komentarotekstas"/>
    <w:next w:val="Komentarotekstas"/>
    <w:link w:val="KomentarotemaDiagrama"/>
    <w:semiHidden/>
    <w:unhideWhenUsed/>
    <w:rsid w:val="00022265"/>
    <w:rPr>
      <w:b/>
      <w:bCs/>
    </w:rPr>
  </w:style>
  <w:style w:type="character" w:customStyle="1" w:styleId="KomentarotemaDiagrama">
    <w:name w:val="Komentaro tema Diagrama"/>
    <w:basedOn w:val="KomentarotekstasDiagrama"/>
    <w:link w:val="Komentarotema"/>
    <w:semiHidden/>
    <w:rsid w:val="00022265"/>
    <w:rPr>
      <w:b/>
      <w:bCs/>
      <w:sz w:val="20"/>
    </w:rPr>
  </w:style>
  <w:style w:type="paragraph" w:styleId="Pataisymai">
    <w:name w:val="Revision"/>
    <w:hidden/>
    <w:semiHidden/>
    <w:rsid w:val="008212E0"/>
  </w:style>
  <w:style w:type="character" w:customStyle="1" w:styleId="Bodytext">
    <w:name w:val="Body text_"/>
    <w:link w:val="Bodytext1"/>
    <w:rsid w:val="004E70DF"/>
    <w:rPr>
      <w:sz w:val="23"/>
      <w:szCs w:val="23"/>
      <w:shd w:val="clear" w:color="auto" w:fill="FFFFFF"/>
    </w:rPr>
  </w:style>
  <w:style w:type="paragraph" w:customStyle="1" w:styleId="Bodytext1">
    <w:name w:val="Body text1"/>
    <w:basedOn w:val="prastasis"/>
    <w:link w:val="Bodytext"/>
    <w:rsid w:val="004E70DF"/>
    <w:pPr>
      <w:shd w:val="clear" w:color="auto" w:fill="FFFFFF"/>
      <w:spacing w:before="240" w:after="240" w:line="274" w:lineRule="exact"/>
      <w:ind w:hanging="1060"/>
    </w:pPr>
    <w:rPr>
      <w:sz w:val="23"/>
      <w:szCs w:val="23"/>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4E70DF"/>
    <w:pPr>
      <w:ind w:left="720"/>
      <w:contextualSpacing/>
    </w:pPr>
    <w:rPr>
      <w:rFonts w:ascii="Arial Unicode MS" w:eastAsia="Arial Unicode MS" w:hAnsi="Arial Unicode MS" w:cs="Arial Unicode MS"/>
      <w:color w:val="000000"/>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E70DF"/>
    <w:rPr>
      <w:rFonts w:ascii="Arial Unicode MS" w:eastAsia="Arial Unicode MS" w:hAnsi="Arial Unicode MS" w:cs="Arial Unicode MS"/>
      <w:color w:val="00000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2/09/Dovanu-politika1.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vmu.lt/wp-content/uploads/2021/08/Antikorupcine-politika.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 TargetMode="External"/><Relationship Id="rId5" Type="http://schemas.openxmlformats.org/officeDocument/2006/relationships/styles" Target="styles.xml"/><Relationship Id="rId15" Type="http://schemas.openxmlformats.org/officeDocument/2006/relationships/hyperlink" Target="https://vmu.lt/korupcijos-prevencija/" TargetMode="External"/><Relationship Id="rId23" Type="http://schemas.openxmlformats.org/officeDocument/2006/relationships/theme" Target="theme/theme1.xml"/><Relationship Id="rId10" Type="http://schemas.openxmlformats.org/officeDocument/2006/relationships/hyperlink" Target="mailto:info@vmu.lt"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mu.lt/wp-content/uploads/2021/08/Interesu-konfliktu-vengimo-politika.pdf"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22721</Words>
  <Characters>12952</Characters>
  <Application>Microsoft Office Word</Application>
  <DocSecurity>0</DocSecurity>
  <Lines>107</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 Macijauskaitė | VMU</dc:creator>
  <cp:lastModifiedBy>Kristina Partikienė | VMU</cp:lastModifiedBy>
  <cp:revision>5</cp:revision>
  <dcterms:created xsi:type="dcterms:W3CDTF">2025-12-19T09:04:00Z</dcterms:created>
  <dcterms:modified xsi:type="dcterms:W3CDTF">2025-12-19T11:29:00Z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